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8A" w:rsidRDefault="00D51B8A" w:rsidP="00D51B8A">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D51B8A" w:rsidRDefault="00D51B8A" w:rsidP="00D51B8A">
      <w:pPr>
        <w:pStyle w:val="ConsPlusNormal"/>
        <w:jc w:val="both"/>
        <w:outlineLvl w:val="0"/>
      </w:pPr>
    </w:p>
    <w:p w:rsidR="00D51B8A" w:rsidRDefault="00D51B8A" w:rsidP="00D51B8A">
      <w:pPr>
        <w:pStyle w:val="ConsPlusNormal"/>
        <w:jc w:val="center"/>
        <w:outlineLvl w:val="0"/>
        <w:rPr>
          <w:b/>
          <w:bCs/>
        </w:rPr>
      </w:pPr>
      <w:r>
        <w:rPr>
          <w:b/>
          <w:bCs/>
        </w:rPr>
        <w:t>АДМИНИСТРАЦИЯ ТВЕРСКОЙ ОБЛАСТИ</w:t>
      </w:r>
    </w:p>
    <w:p w:rsidR="00D51B8A" w:rsidRDefault="00D51B8A" w:rsidP="00D51B8A">
      <w:pPr>
        <w:pStyle w:val="ConsPlusNormal"/>
        <w:jc w:val="center"/>
        <w:rPr>
          <w:b/>
          <w:bCs/>
        </w:rPr>
      </w:pPr>
    </w:p>
    <w:p w:rsidR="00D51B8A" w:rsidRDefault="00D51B8A" w:rsidP="00D51B8A">
      <w:pPr>
        <w:pStyle w:val="ConsPlusNormal"/>
        <w:jc w:val="center"/>
        <w:rPr>
          <w:b/>
          <w:bCs/>
        </w:rPr>
      </w:pPr>
      <w:r>
        <w:rPr>
          <w:b/>
          <w:bCs/>
        </w:rPr>
        <w:t>ПОСТАНОВЛЕНИЕ</w:t>
      </w:r>
    </w:p>
    <w:p w:rsidR="00D51B8A" w:rsidRDefault="00D51B8A" w:rsidP="00D51B8A">
      <w:pPr>
        <w:pStyle w:val="ConsPlusNormal"/>
        <w:jc w:val="center"/>
        <w:rPr>
          <w:b/>
          <w:bCs/>
        </w:rPr>
      </w:pPr>
      <w:r>
        <w:rPr>
          <w:b/>
          <w:bCs/>
        </w:rPr>
        <w:t>от 9 марта 2011 г. N 95-па</w:t>
      </w:r>
    </w:p>
    <w:p w:rsidR="00D51B8A" w:rsidRDefault="00D51B8A" w:rsidP="00D51B8A">
      <w:pPr>
        <w:pStyle w:val="ConsPlusNormal"/>
        <w:jc w:val="center"/>
        <w:rPr>
          <w:b/>
          <w:bCs/>
        </w:rPr>
      </w:pPr>
    </w:p>
    <w:p w:rsidR="00D51B8A" w:rsidRDefault="00D51B8A" w:rsidP="00D51B8A">
      <w:pPr>
        <w:pStyle w:val="ConsPlusNormal"/>
        <w:jc w:val="center"/>
        <w:rPr>
          <w:b/>
          <w:bCs/>
        </w:rPr>
      </w:pPr>
      <w:r>
        <w:rPr>
          <w:b/>
          <w:bCs/>
        </w:rPr>
        <w:t>ОБ УТВЕРЖДЕНИИ КОДЕКСА ЭТИКИ И СЛУЖЕБНОГО ПОВЕДЕНИЯ</w:t>
      </w:r>
    </w:p>
    <w:p w:rsidR="00D51B8A" w:rsidRDefault="00D51B8A" w:rsidP="00D51B8A">
      <w:pPr>
        <w:pStyle w:val="ConsPlusNormal"/>
        <w:jc w:val="center"/>
        <w:rPr>
          <w:b/>
          <w:bCs/>
        </w:rPr>
      </w:pPr>
      <w:r>
        <w:rPr>
          <w:b/>
          <w:bCs/>
        </w:rPr>
        <w:t>ГОСУДАРСТВЕННЫХ ГРАЖДАНСКИХ СЛУЖАЩИХ ИСПОЛНИТЕЛЬНЫХ ОРГАНОВ</w:t>
      </w:r>
    </w:p>
    <w:p w:rsidR="00D51B8A" w:rsidRDefault="00D51B8A" w:rsidP="00D51B8A">
      <w:pPr>
        <w:pStyle w:val="ConsPlusNormal"/>
        <w:jc w:val="center"/>
        <w:rPr>
          <w:b/>
          <w:bCs/>
        </w:rPr>
      </w:pPr>
      <w:r>
        <w:rPr>
          <w:b/>
          <w:bCs/>
        </w:rPr>
        <w:t>ГОСУДАРСТВЕННОЙ ВЛАСТИ ТВЕРСКОЙ ОБЛАСТИ</w:t>
      </w:r>
    </w:p>
    <w:p w:rsidR="00D51B8A" w:rsidRDefault="00D51B8A" w:rsidP="00D51B8A">
      <w:pPr>
        <w:pStyle w:val="ConsPlusNormal"/>
        <w:jc w:val="center"/>
      </w:pPr>
      <w:r>
        <w:t>Список изменяющих документов</w:t>
      </w:r>
    </w:p>
    <w:p w:rsidR="00D51B8A" w:rsidRDefault="00D51B8A" w:rsidP="00D51B8A">
      <w:pPr>
        <w:pStyle w:val="ConsPlusNormal"/>
        <w:jc w:val="center"/>
      </w:pPr>
      <w:r>
        <w:t>(в ред. Постановлений Правительства Тверской области</w:t>
      </w:r>
    </w:p>
    <w:p w:rsidR="00D51B8A" w:rsidRDefault="00D51B8A" w:rsidP="00D51B8A">
      <w:pPr>
        <w:pStyle w:val="ConsPlusNormal"/>
        <w:jc w:val="center"/>
      </w:pPr>
      <w:r>
        <w:t xml:space="preserve">от 21.02.2012 </w:t>
      </w:r>
      <w:hyperlink r:id="rId6" w:history="1">
        <w:r>
          <w:rPr>
            <w:color w:val="0000FF"/>
          </w:rPr>
          <w:t>N 65-пп</w:t>
        </w:r>
      </w:hyperlink>
      <w:r>
        <w:t xml:space="preserve">, от 06.07.2012 </w:t>
      </w:r>
      <w:hyperlink r:id="rId7" w:history="1">
        <w:r>
          <w:rPr>
            <w:color w:val="0000FF"/>
          </w:rPr>
          <w:t>N 380-пп</w:t>
        </w:r>
      </w:hyperlink>
      <w:r>
        <w:t>)</w:t>
      </w:r>
    </w:p>
    <w:p w:rsidR="00D51B8A" w:rsidRDefault="00D51B8A" w:rsidP="00D51B8A">
      <w:pPr>
        <w:pStyle w:val="ConsPlusNormal"/>
        <w:jc w:val="center"/>
      </w:pPr>
    </w:p>
    <w:p w:rsidR="00D51B8A" w:rsidRDefault="00D51B8A" w:rsidP="00D51B8A">
      <w:pPr>
        <w:pStyle w:val="ConsPlusNormal"/>
        <w:ind w:firstLine="540"/>
        <w:jc w:val="both"/>
      </w:pPr>
      <w:r>
        <w:t xml:space="preserve">В целях повышения доверия общества к государственным институтам, обеспечения условий для добросовестного и эффективного исполнения государственными гражданскими служащими исполнительных органов государственной власти Тверской области должностных обязанностей, исключения злоупотребления на государственной гражданской службе Тверской области и в соответствии с Федеральным </w:t>
      </w:r>
      <w:hyperlink r:id="rId8" w:history="1">
        <w:r>
          <w:rPr>
            <w:color w:val="0000FF"/>
          </w:rPr>
          <w:t>законом</w:t>
        </w:r>
      </w:hyperlink>
      <w:r>
        <w:t xml:space="preserve"> от 27.07.2004 N 79-ФЗ "О государственной гражданской службе Российской Федерации", Федерального </w:t>
      </w:r>
      <w:hyperlink r:id="rId9" w:history="1">
        <w:r>
          <w:rPr>
            <w:color w:val="0000FF"/>
          </w:rPr>
          <w:t>закона</w:t>
        </w:r>
      </w:hyperlink>
      <w:r>
        <w:t xml:space="preserve"> от 25.12.2008 N 273-ФЗ "О противодействии коррупции", </w:t>
      </w:r>
      <w:hyperlink r:id="rId10" w:history="1">
        <w:r>
          <w:rPr>
            <w:color w:val="0000FF"/>
          </w:rPr>
          <w:t>Указа</w:t>
        </w:r>
      </w:hyperlink>
      <w:r>
        <w:t xml:space="preserve"> Президента Российской Федерации от 13.03.2012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Правительство Тверской области постановляет:</w:t>
      </w:r>
    </w:p>
    <w:p w:rsidR="00D51B8A" w:rsidRDefault="00D51B8A" w:rsidP="00D51B8A">
      <w:pPr>
        <w:pStyle w:val="ConsPlusNormal"/>
        <w:jc w:val="both"/>
      </w:pPr>
      <w:r>
        <w:t xml:space="preserve">(в ред. Постановлений Правительства Тверской области от 21.02.2012 </w:t>
      </w:r>
      <w:hyperlink r:id="rId11" w:history="1">
        <w:r>
          <w:rPr>
            <w:color w:val="0000FF"/>
          </w:rPr>
          <w:t>N 65-пп</w:t>
        </w:r>
      </w:hyperlink>
      <w:r>
        <w:t xml:space="preserve">, от 06.07.2012 </w:t>
      </w:r>
      <w:hyperlink r:id="rId12" w:history="1">
        <w:r>
          <w:rPr>
            <w:color w:val="0000FF"/>
          </w:rPr>
          <w:t>N 380-пп</w:t>
        </w:r>
      </w:hyperlink>
      <w:r>
        <w:t>)</w:t>
      </w:r>
    </w:p>
    <w:p w:rsidR="00D51B8A" w:rsidRDefault="00D51B8A" w:rsidP="00D51B8A">
      <w:pPr>
        <w:pStyle w:val="ConsPlusNormal"/>
        <w:ind w:firstLine="540"/>
        <w:jc w:val="both"/>
      </w:pPr>
      <w:r>
        <w:t xml:space="preserve">1. Утвердить </w:t>
      </w:r>
      <w:hyperlink w:anchor="Par35" w:history="1">
        <w:r>
          <w:rPr>
            <w:color w:val="0000FF"/>
          </w:rPr>
          <w:t>Кодекс</w:t>
        </w:r>
      </w:hyperlink>
      <w:r>
        <w:t xml:space="preserve"> этики и служебного поведения государственных гражданских служащих исполнительных органов государственной власти Тверской области (далее - Кодекс) (прилагается).</w:t>
      </w:r>
    </w:p>
    <w:p w:rsidR="00D51B8A" w:rsidRDefault="00D51B8A" w:rsidP="00D51B8A">
      <w:pPr>
        <w:pStyle w:val="ConsPlusNormal"/>
        <w:ind w:firstLine="540"/>
        <w:jc w:val="both"/>
      </w:pPr>
      <w:r>
        <w:t xml:space="preserve">2. Руководителям исполнительных органов государственной власти Тверской области организовать ознакомление государственных гражданских служащих исполнительных органов государственной власти Тверской области с </w:t>
      </w:r>
      <w:hyperlink w:anchor="Par35" w:history="1">
        <w:r>
          <w:rPr>
            <w:color w:val="0000FF"/>
          </w:rPr>
          <w:t>Кодексом</w:t>
        </w:r>
      </w:hyperlink>
      <w:r>
        <w:t>.</w:t>
      </w:r>
    </w:p>
    <w:p w:rsidR="00D51B8A" w:rsidRDefault="00D51B8A" w:rsidP="00D51B8A">
      <w:pPr>
        <w:pStyle w:val="ConsPlusNormal"/>
        <w:jc w:val="both"/>
      </w:pPr>
      <w:r>
        <w:t xml:space="preserve">(п. 2 в ред. </w:t>
      </w:r>
      <w:hyperlink r:id="rId13" w:history="1">
        <w:r>
          <w:rPr>
            <w:color w:val="0000FF"/>
          </w:rPr>
          <w:t>Постановления</w:t>
        </w:r>
      </w:hyperlink>
      <w:r>
        <w:t xml:space="preserve"> Правительства Тверской области от 21.02.2012 N 65-пп)</w:t>
      </w:r>
    </w:p>
    <w:p w:rsidR="00D51B8A" w:rsidRDefault="00D51B8A" w:rsidP="00D51B8A">
      <w:pPr>
        <w:pStyle w:val="ConsPlusNormal"/>
        <w:ind w:firstLine="540"/>
        <w:jc w:val="both"/>
      </w:pPr>
      <w:r>
        <w:t xml:space="preserve">3. Управлению государственной службы и кадров аппарата Правительства Тверской области, кадровым службам исполнительных органов государственной власти Тверской области при заключении служебных контрактов и внесении изменений в действующие служебные контракты включать в них положения об ответственности за нарушение </w:t>
      </w:r>
      <w:hyperlink w:anchor="Par35" w:history="1">
        <w:r>
          <w:rPr>
            <w:color w:val="0000FF"/>
          </w:rPr>
          <w:t>Кодекса</w:t>
        </w:r>
      </w:hyperlink>
      <w:r>
        <w:t>.</w:t>
      </w:r>
    </w:p>
    <w:p w:rsidR="00D51B8A" w:rsidRDefault="00D51B8A" w:rsidP="00D51B8A">
      <w:pPr>
        <w:pStyle w:val="ConsPlusNormal"/>
        <w:jc w:val="both"/>
      </w:pPr>
      <w:r>
        <w:t xml:space="preserve">(в ред. </w:t>
      </w:r>
      <w:hyperlink r:id="rId14" w:history="1">
        <w:r>
          <w:rPr>
            <w:color w:val="0000FF"/>
          </w:rPr>
          <w:t>Постановления</w:t>
        </w:r>
      </w:hyperlink>
      <w:r>
        <w:t xml:space="preserve"> Правительства Тверской области от 21.02.2012 N 65-пп)</w:t>
      </w:r>
    </w:p>
    <w:p w:rsidR="00D51B8A" w:rsidRDefault="00D51B8A" w:rsidP="00D51B8A">
      <w:pPr>
        <w:pStyle w:val="ConsPlusNormal"/>
        <w:ind w:firstLine="540"/>
        <w:jc w:val="both"/>
      </w:pPr>
      <w:r>
        <w:t>4. Рекомендовать органам местного самоуправления муниципальных образований Тверской области разработать и утвердить кодексы этики и служебного поведения муниципальных служащих Тверской области.</w:t>
      </w:r>
    </w:p>
    <w:p w:rsidR="00D51B8A" w:rsidRDefault="00D51B8A" w:rsidP="00D51B8A">
      <w:pPr>
        <w:pStyle w:val="ConsPlusNormal"/>
        <w:ind w:firstLine="540"/>
        <w:jc w:val="both"/>
      </w:pPr>
      <w:r>
        <w:t>5. Настоящее Постановление вступает в силу со дня его официального опубликования.</w:t>
      </w:r>
    </w:p>
    <w:p w:rsidR="00D51B8A" w:rsidRDefault="00D51B8A" w:rsidP="00D51B8A">
      <w:pPr>
        <w:pStyle w:val="ConsPlusNormal"/>
        <w:ind w:firstLine="540"/>
        <w:jc w:val="both"/>
      </w:pPr>
    </w:p>
    <w:p w:rsidR="00D51B8A" w:rsidRDefault="00D51B8A" w:rsidP="00D51B8A">
      <w:pPr>
        <w:pStyle w:val="ConsPlusNormal"/>
        <w:jc w:val="right"/>
      </w:pPr>
      <w:r>
        <w:t>Губернатор Тверской области</w:t>
      </w:r>
    </w:p>
    <w:p w:rsidR="00D51B8A" w:rsidRDefault="00D51B8A" w:rsidP="00D51B8A">
      <w:pPr>
        <w:pStyle w:val="ConsPlusNormal"/>
        <w:jc w:val="right"/>
      </w:pPr>
      <w:r>
        <w:t>Д.В.ЗЕЛЕНИН</w:t>
      </w:r>
    </w:p>
    <w:p w:rsidR="00D51B8A" w:rsidRDefault="00D51B8A" w:rsidP="00D51B8A">
      <w:pPr>
        <w:pStyle w:val="ConsPlusNormal"/>
        <w:ind w:firstLine="540"/>
        <w:jc w:val="both"/>
      </w:pPr>
    </w:p>
    <w:p w:rsidR="00D51B8A" w:rsidRDefault="00D51B8A" w:rsidP="00D51B8A">
      <w:pPr>
        <w:pStyle w:val="ConsPlusNormal"/>
        <w:ind w:firstLine="540"/>
        <w:jc w:val="both"/>
      </w:pPr>
    </w:p>
    <w:p w:rsidR="00D51B8A" w:rsidRDefault="00D51B8A" w:rsidP="00D51B8A">
      <w:pPr>
        <w:pStyle w:val="ConsPlusNormal"/>
        <w:ind w:firstLine="540"/>
        <w:jc w:val="both"/>
      </w:pPr>
    </w:p>
    <w:p w:rsidR="00D51B8A" w:rsidRDefault="00D51B8A" w:rsidP="00D51B8A">
      <w:pPr>
        <w:pStyle w:val="ConsPlusNormal"/>
        <w:ind w:firstLine="540"/>
        <w:jc w:val="both"/>
      </w:pPr>
    </w:p>
    <w:p w:rsidR="00D51B8A" w:rsidRDefault="00D51B8A" w:rsidP="00D51B8A">
      <w:pPr>
        <w:pStyle w:val="ConsPlusNormal"/>
        <w:ind w:left="540"/>
        <w:jc w:val="both"/>
      </w:pPr>
    </w:p>
    <w:p w:rsidR="00D51B8A" w:rsidRDefault="00D51B8A" w:rsidP="00D51B8A">
      <w:pPr>
        <w:pStyle w:val="ConsPlusNormal"/>
        <w:jc w:val="right"/>
        <w:outlineLvl w:val="0"/>
      </w:pPr>
      <w:r>
        <w:t>Приложение</w:t>
      </w:r>
    </w:p>
    <w:p w:rsidR="00D51B8A" w:rsidRDefault="00D51B8A" w:rsidP="00D51B8A">
      <w:pPr>
        <w:pStyle w:val="ConsPlusNormal"/>
        <w:jc w:val="right"/>
      </w:pPr>
      <w:r>
        <w:t>к Постановлению администрации</w:t>
      </w:r>
    </w:p>
    <w:p w:rsidR="00D51B8A" w:rsidRDefault="00D51B8A" w:rsidP="00D51B8A">
      <w:pPr>
        <w:pStyle w:val="ConsPlusNormal"/>
        <w:jc w:val="right"/>
      </w:pPr>
      <w:r>
        <w:t>Тверской области</w:t>
      </w:r>
    </w:p>
    <w:p w:rsidR="00D51B8A" w:rsidRDefault="00D51B8A" w:rsidP="00D51B8A">
      <w:pPr>
        <w:pStyle w:val="ConsPlusNormal"/>
        <w:jc w:val="right"/>
      </w:pPr>
      <w:r>
        <w:t>от 9 марта 2011 г. N 95-па</w:t>
      </w:r>
    </w:p>
    <w:p w:rsidR="00D51B8A" w:rsidRDefault="00D51B8A" w:rsidP="00D51B8A">
      <w:pPr>
        <w:pStyle w:val="ConsPlusNormal"/>
        <w:jc w:val="center"/>
      </w:pPr>
    </w:p>
    <w:p w:rsidR="00D51B8A" w:rsidRDefault="00D51B8A" w:rsidP="00D51B8A">
      <w:pPr>
        <w:pStyle w:val="ConsPlusNormal"/>
        <w:jc w:val="center"/>
      </w:pPr>
      <w:bookmarkStart w:id="0" w:name="Par35"/>
      <w:bookmarkEnd w:id="0"/>
      <w:r>
        <w:t>Кодекс этики</w:t>
      </w:r>
    </w:p>
    <w:p w:rsidR="00D51B8A" w:rsidRDefault="00D51B8A" w:rsidP="00D51B8A">
      <w:pPr>
        <w:pStyle w:val="ConsPlusNormal"/>
        <w:jc w:val="center"/>
      </w:pPr>
      <w:r>
        <w:t>и служебного поведения государственных гражданских</w:t>
      </w:r>
    </w:p>
    <w:p w:rsidR="00D51B8A" w:rsidRDefault="00D51B8A" w:rsidP="00D51B8A">
      <w:pPr>
        <w:pStyle w:val="ConsPlusNormal"/>
        <w:jc w:val="center"/>
      </w:pPr>
      <w:r>
        <w:t>служащих исполнительных органов государственной власти</w:t>
      </w:r>
    </w:p>
    <w:p w:rsidR="00D51B8A" w:rsidRDefault="00D51B8A" w:rsidP="00D51B8A">
      <w:pPr>
        <w:pStyle w:val="ConsPlusNormal"/>
        <w:jc w:val="center"/>
      </w:pPr>
      <w:r>
        <w:t>Тверской области</w:t>
      </w:r>
    </w:p>
    <w:p w:rsidR="00D51B8A" w:rsidRDefault="00D51B8A" w:rsidP="00D51B8A">
      <w:pPr>
        <w:pStyle w:val="ConsPlusNormal"/>
        <w:jc w:val="center"/>
      </w:pPr>
      <w:r>
        <w:t>Список изменяющих документов</w:t>
      </w:r>
    </w:p>
    <w:p w:rsidR="00D51B8A" w:rsidRDefault="00D51B8A" w:rsidP="00D51B8A">
      <w:pPr>
        <w:pStyle w:val="ConsPlusNormal"/>
        <w:jc w:val="center"/>
      </w:pPr>
      <w:r>
        <w:t>(в ред. Постановлений Правительства Тверской области</w:t>
      </w:r>
    </w:p>
    <w:p w:rsidR="00D51B8A" w:rsidRDefault="00D51B8A" w:rsidP="00D51B8A">
      <w:pPr>
        <w:pStyle w:val="ConsPlusNormal"/>
        <w:jc w:val="center"/>
      </w:pPr>
      <w:r>
        <w:t xml:space="preserve">от 21.02.2012 </w:t>
      </w:r>
      <w:hyperlink r:id="rId15" w:history="1">
        <w:r>
          <w:rPr>
            <w:color w:val="0000FF"/>
          </w:rPr>
          <w:t>N 65-пп</w:t>
        </w:r>
      </w:hyperlink>
      <w:r>
        <w:t xml:space="preserve">, от 06.07.2012 </w:t>
      </w:r>
      <w:hyperlink r:id="rId16" w:history="1">
        <w:r>
          <w:rPr>
            <w:color w:val="0000FF"/>
          </w:rPr>
          <w:t>N 380-пп</w:t>
        </w:r>
      </w:hyperlink>
      <w:r>
        <w:t>)</w:t>
      </w:r>
    </w:p>
    <w:p w:rsidR="00D51B8A" w:rsidRDefault="00D51B8A" w:rsidP="00D51B8A">
      <w:pPr>
        <w:pStyle w:val="ConsPlusNormal"/>
        <w:jc w:val="center"/>
      </w:pPr>
    </w:p>
    <w:p w:rsidR="00D51B8A" w:rsidRDefault="00D51B8A" w:rsidP="00D51B8A">
      <w:pPr>
        <w:pStyle w:val="ConsPlusNormal"/>
        <w:jc w:val="center"/>
        <w:outlineLvl w:val="1"/>
      </w:pPr>
      <w:r>
        <w:t>Раздел I</w:t>
      </w:r>
    </w:p>
    <w:p w:rsidR="00D51B8A" w:rsidRDefault="00D51B8A" w:rsidP="00D51B8A">
      <w:pPr>
        <w:pStyle w:val="ConsPlusNormal"/>
        <w:jc w:val="center"/>
      </w:pPr>
      <w:r>
        <w:t>Общие положения</w:t>
      </w:r>
    </w:p>
    <w:p w:rsidR="00D51B8A" w:rsidRDefault="00D51B8A" w:rsidP="00D51B8A">
      <w:pPr>
        <w:pStyle w:val="ConsPlusNormal"/>
        <w:jc w:val="center"/>
      </w:pPr>
    </w:p>
    <w:p w:rsidR="00D51B8A" w:rsidRDefault="00D51B8A" w:rsidP="00D51B8A">
      <w:pPr>
        <w:pStyle w:val="ConsPlusNormal"/>
        <w:ind w:firstLine="540"/>
        <w:jc w:val="both"/>
      </w:pPr>
      <w:r>
        <w:t xml:space="preserve">1. Кодекс этики и служебного поведения государственных гражданских служащих исполнительных органов государственной власти Тверской области (далее по тексту - Кодекс) разработан в соответствии с положениями </w:t>
      </w:r>
      <w:hyperlink r:id="rId17" w:history="1">
        <w:r>
          <w:rPr>
            <w:color w:val="0000FF"/>
          </w:rPr>
          <w:t>Конституции</w:t>
        </w:r>
      </w:hyperlink>
      <w:r>
        <w:t xml:space="preserve"> Российской Федерации, Международного кодекса поведения государственных должностных лиц (Резолюция 51/59 Генеральной Ассамблеи ООН от 12.12.1996), Модельного кодекса поведения для государственных служащих (приложение к Рекомендации Комитета министров Совета Европы от 11.05.2000 N R (2000) 10 о кодексах поведения для государственных служащих), Федеральных законов от 27.05.2003 </w:t>
      </w:r>
      <w:hyperlink r:id="rId18" w:history="1">
        <w:r>
          <w:rPr>
            <w:color w:val="0000FF"/>
          </w:rPr>
          <w:t>N 58-ФЗ</w:t>
        </w:r>
      </w:hyperlink>
      <w:r>
        <w:t xml:space="preserve"> "О системе государственной службы Российской Федерации", от 27.07.2004 </w:t>
      </w:r>
      <w:hyperlink r:id="rId19" w:history="1">
        <w:r>
          <w:rPr>
            <w:color w:val="0000FF"/>
          </w:rPr>
          <w:t>N 79-ФЗ</w:t>
        </w:r>
      </w:hyperlink>
      <w:r>
        <w:t xml:space="preserve"> "О государственной гражданской службе Российской Федерации", от 25.12.2008 </w:t>
      </w:r>
      <w:hyperlink r:id="rId20" w:history="1">
        <w:r>
          <w:rPr>
            <w:color w:val="0000FF"/>
          </w:rPr>
          <w:t>N 273-ФЗ</w:t>
        </w:r>
      </w:hyperlink>
      <w:r>
        <w:t xml:space="preserve"> "О противодействии коррупции", других федеральных законов, содержащих ограничения, запреты и обязанности для государственных гражданских служащих Тверской области, </w:t>
      </w:r>
      <w:hyperlink r:id="rId21" w:history="1">
        <w:r>
          <w:rPr>
            <w:color w:val="0000FF"/>
          </w:rPr>
          <w:t>Указа</w:t>
        </w:r>
      </w:hyperlink>
      <w:r>
        <w:t xml:space="preserve"> Президента Российской Федерации от 12.08.2002 N 885 "Об утверждении общих принципов служебного поведения государственных служащих", </w:t>
      </w:r>
      <w:hyperlink r:id="rId22" w:history="1">
        <w:r>
          <w:rPr>
            <w:color w:val="0000FF"/>
          </w:rPr>
          <w:t>Указа</w:t>
        </w:r>
      </w:hyperlink>
      <w:r>
        <w:t xml:space="preserve"> Президента Российской Федерации от 13.03.2012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w:t>
      </w:r>
      <w:hyperlink r:id="rId23" w:history="1">
        <w:r>
          <w:rPr>
            <w:color w:val="0000FF"/>
          </w:rPr>
          <w:t>Типового кодекса</w:t>
        </w:r>
      </w:hyperlink>
      <w:r>
        <w:t xml:space="preserve"> этики и служебного поведения государственных служащих Российской Федерации и муниципальных служащих, одобренного президиумом Совета при Президенте Российской Федерации по противодействию коррупции 23 декабря 2010 г.,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D51B8A" w:rsidRDefault="00D51B8A" w:rsidP="00D51B8A">
      <w:pPr>
        <w:pStyle w:val="ConsPlusNormal"/>
        <w:jc w:val="both"/>
      </w:pPr>
      <w:r>
        <w:t xml:space="preserve">(в ред. </w:t>
      </w:r>
      <w:hyperlink r:id="rId24" w:history="1">
        <w:r>
          <w:rPr>
            <w:color w:val="0000FF"/>
          </w:rPr>
          <w:t>Постановления</w:t>
        </w:r>
      </w:hyperlink>
      <w:r>
        <w:t xml:space="preserve"> Правительства Тверской области от 06.07.2012 N 380-пп)</w:t>
      </w:r>
    </w:p>
    <w:p w:rsidR="00D51B8A" w:rsidRDefault="00D51B8A" w:rsidP="00D51B8A">
      <w:pPr>
        <w:pStyle w:val="ConsPlusNormal"/>
        <w:ind w:firstLine="540"/>
        <w:jc w:val="both"/>
      </w:pPr>
      <w: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государственные гражданские служащие исполнительных органов государственной власти Тверской области (далее - гражданские служащие) независимо от замещаемой ими должности.</w:t>
      </w:r>
    </w:p>
    <w:p w:rsidR="00D51B8A" w:rsidRDefault="00D51B8A" w:rsidP="00D51B8A">
      <w:pPr>
        <w:pStyle w:val="ConsPlusNormal"/>
        <w:ind w:firstLine="540"/>
        <w:jc w:val="both"/>
      </w:pPr>
      <w:r>
        <w:t>3. Гражданин Российской Федерации, поступающий на государственную гражданскую службу в исполнительные органы государственной власти Тверской области (далее - гражданская служба), обязан ознакомиться с положениями Кодекса и соблюдать их в процессе своей служебной деятельности.</w:t>
      </w:r>
    </w:p>
    <w:p w:rsidR="00D51B8A" w:rsidRDefault="00D51B8A" w:rsidP="00D51B8A">
      <w:pPr>
        <w:pStyle w:val="ConsPlusNormal"/>
        <w:ind w:firstLine="540"/>
        <w:jc w:val="both"/>
      </w:pPr>
      <w: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D51B8A" w:rsidRDefault="00D51B8A" w:rsidP="00D51B8A">
      <w:pPr>
        <w:pStyle w:val="ConsPlusNormal"/>
        <w:ind w:firstLine="540"/>
        <w:jc w:val="both"/>
      </w:pPr>
      <w:r>
        <w:t>5. Целью Кодекса являются установление этических норм и правил служебного поведения гражданский служащих для достойного выполнения ими своей профессиональной деятельности, а также содействие укреплению авторитета гражданских служащих, доверия граждан к исполнительным органам государственной власти Тверской области и обеспечение единых норм поведения гражданских служащих.</w:t>
      </w:r>
    </w:p>
    <w:p w:rsidR="00D51B8A" w:rsidRDefault="00D51B8A" w:rsidP="00D51B8A">
      <w:pPr>
        <w:pStyle w:val="ConsPlusNormal"/>
        <w:ind w:firstLine="540"/>
        <w:jc w:val="both"/>
      </w:pPr>
      <w:r>
        <w:t>6. Кодекс призван повысить эффективность выполнения гражданскими служащими своих должностных обязанностей.</w:t>
      </w:r>
    </w:p>
    <w:p w:rsidR="00D51B8A" w:rsidRDefault="00D51B8A" w:rsidP="00D51B8A">
      <w:pPr>
        <w:pStyle w:val="ConsPlusNormal"/>
        <w:ind w:firstLine="540"/>
        <w:jc w:val="both"/>
      </w:pPr>
      <w:r>
        <w:t xml:space="preserve">7. Кодекс служит основой для формирования должной морали в сфере гражданской службы, уважительного отношения к государственной гражданской службе Тверской области в </w:t>
      </w:r>
      <w:r>
        <w:lastRenderedPageBreak/>
        <w:t>общественном сознании, а также выступает как институт общественного сознания и нравственности гражданских служащих, их самоконтроля.</w:t>
      </w:r>
    </w:p>
    <w:p w:rsidR="00D51B8A" w:rsidRDefault="00D51B8A" w:rsidP="00D51B8A">
      <w:pPr>
        <w:pStyle w:val="ConsPlusNormal"/>
        <w:ind w:firstLine="540"/>
        <w:jc w:val="both"/>
      </w:pPr>
      <w: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D51B8A" w:rsidRDefault="00D51B8A" w:rsidP="00D51B8A">
      <w:pPr>
        <w:pStyle w:val="ConsPlusNormal"/>
        <w:ind w:firstLine="540"/>
        <w:jc w:val="both"/>
      </w:pPr>
    </w:p>
    <w:p w:rsidR="00D51B8A" w:rsidRDefault="00D51B8A" w:rsidP="00D51B8A">
      <w:pPr>
        <w:pStyle w:val="ConsPlusNormal"/>
        <w:jc w:val="center"/>
        <w:outlineLvl w:val="1"/>
      </w:pPr>
      <w:r>
        <w:t>Раздел II</w:t>
      </w:r>
    </w:p>
    <w:p w:rsidR="00D51B8A" w:rsidRDefault="00D51B8A" w:rsidP="00D51B8A">
      <w:pPr>
        <w:pStyle w:val="ConsPlusNormal"/>
        <w:jc w:val="center"/>
      </w:pPr>
      <w:r>
        <w:t>Основные принципы и правила служебного поведения</w:t>
      </w:r>
    </w:p>
    <w:p w:rsidR="00D51B8A" w:rsidRDefault="00D51B8A" w:rsidP="00D51B8A">
      <w:pPr>
        <w:pStyle w:val="ConsPlusNormal"/>
        <w:jc w:val="center"/>
      </w:pPr>
      <w:r>
        <w:t>гражданских служащих</w:t>
      </w:r>
    </w:p>
    <w:p w:rsidR="00D51B8A" w:rsidRDefault="00D51B8A" w:rsidP="00D51B8A">
      <w:pPr>
        <w:pStyle w:val="ConsPlusNormal"/>
        <w:jc w:val="center"/>
      </w:pPr>
    </w:p>
    <w:p w:rsidR="00D51B8A" w:rsidRDefault="00D51B8A" w:rsidP="00D51B8A">
      <w:pPr>
        <w:pStyle w:val="ConsPlusNormal"/>
        <w:ind w:firstLine="540"/>
        <w:jc w:val="both"/>
      </w:pPr>
      <w: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D51B8A" w:rsidRDefault="00D51B8A" w:rsidP="00D51B8A">
      <w:pPr>
        <w:pStyle w:val="ConsPlusNormal"/>
        <w:ind w:firstLine="540"/>
        <w:jc w:val="both"/>
      </w:pPr>
      <w:r>
        <w:t>10. Гражданские служащие, сознавая ответственность перед государством, обществом и гражданами, призваны:</w:t>
      </w:r>
    </w:p>
    <w:p w:rsidR="00D51B8A" w:rsidRDefault="00D51B8A" w:rsidP="00D51B8A">
      <w:pPr>
        <w:pStyle w:val="ConsPlusNormal"/>
        <w:ind w:firstLine="540"/>
        <w:jc w:val="both"/>
      </w:pPr>
      <w:r>
        <w:t>а) исполнять должностные обязанности добросовестно и на высоком профессиональном уровне в целях обеспечения эффективной работы исполнительных органов государственной власти Тверской области;</w:t>
      </w:r>
    </w:p>
    <w:p w:rsidR="00D51B8A" w:rsidRDefault="00D51B8A" w:rsidP="00D51B8A">
      <w:pPr>
        <w:pStyle w:val="ConsPlusNormal"/>
        <w:ind w:firstLine="540"/>
        <w:jc w:val="both"/>
      </w:pPr>
      <w:r>
        <w:t>б) исходить из того, что признание, соблюдение и защита прав и свобод человека и гражданина определяют основной смысл и содержание деятельности как исполнительных органов государственной власти Тверской области, так и самих гражданских служащих;</w:t>
      </w:r>
    </w:p>
    <w:p w:rsidR="00D51B8A" w:rsidRDefault="00D51B8A" w:rsidP="00D51B8A">
      <w:pPr>
        <w:pStyle w:val="ConsPlusNormal"/>
        <w:ind w:firstLine="540"/>
        <w:jc w:val="both"/>
      </w:pPr>
      <w:r>
        <w:t>в) осуществлять свою деятельность в пределах полномочий соответствующего исполнительного органа государственной власти Тверской области;</w:t>
      </w:r>
    </w:p>
    <w:p w:rsidR="00D51B8A" w:rsidRDefault="00D51B8A" w:rsidP="00D51B8A">
      <w:pPr>
        <w:pStyle w:val="ConsPlusNormal"/>
        <w:ind w:firstLine="540"/>
        <w:jc w:val="both"/>
      </w:pPr>
      <w: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51B8A" w:rsidRDefault="00D51B8A" w:rsidP="00D51B8A">
      <w:pPr>
        <w:pStyle w:val="ConsPlusNormal"/>
        <w:ind w:firstLine="540"/>
        <w:jc w:val="both"/>
      </w:pPr>
      <w: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51B8A" w:rsidRDefault="00D51B8A" w:rsidP="00D51B8A">
      <w:pPr>
        <w:pStyle w:val="ConsPlusNormal"/>
        <w:ind w:firstLine="540"/>
        <w:jc w:val="both"/>
      </w:pPr>
      <w:r>
        <w:t>е) соблюдать установленные федеральными законами ограничения и запреты, исполнять обязанности, связанные с прохождением гражданской службы и установленные в целях противодействия коррупции, в том числе ограничения, касающиеся получения подарков;</w:t>
      </w:r>
    </w:p>
    <w:p w:rsidR="00D51B8A" w:rsidRDefault="00D51B8A" w:rsidP="00D51B8A">
      <w:pPr>
        <w:pStyle w:val="ConsPlusNormal"/>
        <w:jc w:val="both"/>
      </w:pPr>
      <w:r>
        <w:t xml:space="preserve">(в ред. </w:t>
      </w:r>
      <w:hyperlink r:id="rId25" w:history="1">
        <w:r>
          <w:rPr>
            <w:color w:val="0000FF"/>
          </w:rPr>
          <w:t>Постановления</w:t>
        </w:r>
      </w:hyperlink>
      <w:r>
        <w:t xml:space="preserve"> Правительства Тверской области от 06.07.2012 N 380-пп)</w:t>
      </w:r>
    </w:p>
    <w:p w:rsidR="00D51B8A" w:rsidRDefault="00D51B8A" w:rsidP="00D51B8A">
      <w:pPr>
        <w:pStyle w:val="ConsPlusNormal"/>
        <w:ind w:firstLine="540"/>
        <w:jc w:val="both"/>
      </w:pPr>
      <w:r>
        <w:t>ж)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D51B8A" w:rsidRDefault="00D51B8A" w:rsidP="00D51B8A">
      <w:pPr>
        <w:pStyle w:val="ConsPlusNormal"/>
        <w:ind w:firstLine="540"/>
        <w:jc w:val="both"/>
      </w:pPr>
      <w:r>
        <w:t>з) соблюдать нормы служебной, профессиональной этики и правила делового поведения;</w:t>
      </w:r>
    </w:p>
    <w:p w:rsidR="00D51B8A" w:rsidRDefault="00D51B8A" w:rsidP="00D51B8A">
      <w:pPr>
        <w:pStyle w:val="ConsPlusNormal"/>
        <w:ind w:firstLine="540"/>
        <w:jc w:val="both"/>
      </w:pPr>
      <w:r>
        <w:t>и) проявлять корректность и внимательность в обращении с гражданами и должностными лицами;</w:t>
      </w:r>
    </w:p>
    <w:p w:rsidR="00D51B8A" w:rsidRDefault="00D51B8A" w:rsidP="00D51B8A">
      <w:pPr>
        <w:pStyle w:val="ConsPlusNormal"/>
        <w:ind w:firstLine="540"/>
        <w:jc w:val="both"/>
      </w:pPr>
      <w:r>
        <w:t>к)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D51B8A" w:rsidRDefault="00D51B8A" w:rsidP="00D51B8A">
      <w:pPr>
        <w:pStyle w:val="ConsPlusNormal"/>
        <w:ind w:firstLine="540"/>
        <w:jc w:val="both"/>
      </w:pPr>
      <w:r>
        <w:t>л)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исполнительных органов государственной власти Тверской области;</w:t>
      </w:r>
    </w:p>
    <w:p w:rsidR="00D51B8A" w:rsidRDefault="00D51B8A" w:rsidP="00D51B8A">
      <w:pPr>
        <w:pStyle w:val="ConsPlusNormal"/>
        <w:ind w:firstLine="540"/>
        <w:jc w:val="both"/>
      </w:pPr>
      <w:r>
        <w:t>м)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51B8A" w:rsidRDefault="00D51B8A" w:rsidP="00D51B8A">
      <w:pPr>
        <w:pStyle w:val="ConsPlusNormal"/>
        <w:ind w:firstLine="540"/>
        <w:jc w:val="both"/>
      </w:pPr>
      <w:r>
        <w:t>н) не использовать служебное положение для оказания влияния на деятельность органов государственной власти Тверской области, государственных органов Тверской области, органов местного самоуправления муниципальных образований Тверской области, организаций, должностных лиц, государственных гражданских служащих Тверской области и граждан при решении вопросов личного характера;</w:t>
      </w:r>
    </w:p>
    <w:p w:rsidR="00D51B8A" w:rsidRDefault="00D51B8A" w:rsidP="00D51B8A">
      <w:pPr>
        <w:pStyle w:val="ConsPlusNormal"/>
        <w:ind w:firstLine="540"/>
        <w:jc w:val="both"/>
      </w:pPr>
      <w:r>
        <w:t xml:space="preserve">о) не допускать публичные высказывания, суждения и оценки, в том числе в средствах массовой информации, в отношении деятельности исполнительных органов государственной власти Тверской области, государственных органов Тверской области, их руководителей, включая </w:t>
      </w:r>
      <w:r>
        <w:lastRenderedPageBreak/>
        <w:t>решения вышестоящего органа либо органа, в котором гражданский служащий замещает должность гражданской службы, если это не входит в его должностные обязанности;</w:t>
      </w:r>
    </w:p>
    <w:p w:rsidR="00D51B8A" w:rsidRDefault="00D51B8A" w:rsidP="00D51B8A">
      <w:pPr>
        <w:pStyle w:val="ConsPlusNormal"/>
        <w:ind w:firstLine="540"/>
        <w:jc w:val="both"/>
      </w:pPr>
      <w:r>
        <w:t>п) соблюдать установленные в исполнительном органе государственной власти Тверской области правила публичных выступлений и предоставления служебной информации;</w:t>
      </w:r>
    </w:p>
    <w:p w:rsidR="00D51B8A" w:rsidRDefault="00D51B8A" w:rsidP="00D51B8A">
      <w:pPr>
        <w:pStyle w:val="ConsPlusNormal"/>
        <w:ind w:firstLine="540"/>
        <w:jc w:val="both"/>
      </w:pPr>
      <w:r>
        <w:t>р) уважительно относиться к деятельности представителей средств массовой информации по информированию общества о работе исполнительных органов государственной власти Тверской области, а также оказывать содействие в получении достоверной информации в установленном порядке;</w:t>
      </w:r>
    </w:p>
    <w:p w:rsidR="00D51B8A" w:rsidRDefault="00D51B8A" w:rsidP="00D51B8A">
      <w:pPr>
        <w:pStyle w:val="ConsPlusNormal"/>
        <w:ind w:firstLine="540"/>
        <w:jc w:val="both"/>
      </w:pPr>
      <w:r>
        <w:t>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D51B8A" w:rsidRDefault="00D51B8A" w:rsidP="00D51B8A">
      <w:pPr>
        <w:pStyle w:val="ConsPlusNormal"/>
        <w:ind w:firstLine="540"/>
        <w:jc w:val="both"/>
      </w:pPr>
      <w:r>
        <w:t>т) постоянно стремиться к обеспечению как можно более эффективного распоряжения ресурсами, находящимися в сфере его ответственности;</w:t>
      </w:r>
    </w:p>
    <w:p w:rsidR="00D51B8A" w:rsidRDefault="00D51B8A" w:rsidP="00D51B8A">
      <w:pPr>
        <w:pStyle w:val="ConsPlusNormal"/>
        <w:ind w:firstLine="540"/>
        <w:jc w:val="both"/>
      </w:pPr>
      <w:r>
        <w:t>у) проявлять негативное отношение к дарению подарков служащим в связи с их должностным положением или в связи с исполнением ими служебных обязанностей.</w:t>
      </w:r>
    </w:p>
    <w:p w:rsidR="00D51B8A" w:rsidRDefault="00D51B8A" w:rsidP="00D51B8A">
      <w:pPr>
        <w:pStyle w:val="ConsPlusNormal"/>
        <w:jc w:val="both"/>
      </w:pPr>
      <w:r>
        <w:t xml:space="preserve">(пп. "у" введен </w:t>
      </w:r>
      <w:hyperlink r:id="rId26" w:history="1">
        <w:r>
          <w:rPr>
            <w:color w:val="0000FF"/>
          </w:rPr>
          <w:t>Постановлением</w:t>
        </w:r>
      </w:hyperlink>
      <w:r>
        <w:t xml:space="preserve"> Правительства Тверской области от 06.07.2012 N 380-пп)</w:t>
      </w:r>
    </w:p>
    <w:p w:rsidR="00D51B8A" w:rsidRDefault="00D51B8A" w:rsidP="00D51B8A">
      <w:pPr>
        <w:pStyle w:val="ConsPlusNormal"/>
        <w:ind w:firstLine="540"/>
        <w:jc w:val="both"/>
      </w:pPr>
      <w:r>
        <w:t xml:space="preserve">11. Гражданские служащие обязаны соблюдать </w:t>
      </w:r>
      <w:hyperlink r:id="rId27" w:history="1">
        <w:r>
          <w:rPr>
            <w:color w:val="0000FF"/>
          </w:rPr>
          <w:t>Конституцию</w:t>
        </w:r>
      </w:hyperlink>
      <w:r>
        <w:t xml:space="preserve"> Российской Федерации, конституционные и федеральные законы, иные нормативные правовые акты Российской Федерации и Тверской области.</w:t>
      </w:r>
    </w:p>
    <w:p w:rsidR="00D51B8A" w:rsidRDefault="00D51B8A" w:rsidP="00D51B8A">
      <w:pPr>
        <w:pStyle w:val="ConsPlusNormal"/>
        <w:ind w:firstLine="540"/>
        <w:jc w:val="both"/>
      </w:pPr>
      <w:r>
        <w:t>12.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w:t>
      </w:r>
    </w:p>
    <w:p w:rsidR="00D51B8A" w:rsidRDefault="00D51B8A" w:rsidP="00D51B8A">
      <w:pPr>
        <w:pStyle w:val="ConsPlusNormal"/>
        <w:ind w:firstLine="540"/>
        <w:jc w:val="both"/>
      </w:pPr>
      <w:r>
        <w:t>13.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51B8A" w:rsidRDefault="00D51B8A" w:rsidP="00D51B8A">
      <w:pPr>
        <w:pStyle w:val="ConsPlusNormal"/>
        <w:ind w:firstLine="540"/>
        <w:jc w:val="both"/>
      </w:pPr>
      <w: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D51B8A" w:rsidRDefault="00D51B8A" w:rsidP="00D51B8A">
      <w:pPr>
        <w:pStyle w:val="ConsPlusNormal"/>
        <w:ind w:firstLine="540"/>
        <w:jc w:val="both"/>
      </w:pPr>
      <w:r>
        <w:t>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в соответствии с законодательством.</w:t>
      </w:r>
    </w:p>
    <w:p w:rsidR="00D51B8A" w:rsidRDefault="00D51B8A" w:rsidP="00D51B8A">
      <w:pPr>
        <w:pStyle w:val="ConsPlusNormal"/>
        <w:jc w:val="both"/>
      </w:pPr>
      <w:r>
        <w:t xml:space="preserve">(в ред. </w:t>
      </w:r>
      <w:hyperlink r:id="rId28" w:history="1">
        <w:r>
          <w:rPr>
            <w:color w:val="0000FF"/>
          </w:rPr>
          <w:t>Постановления</w:t>
        </w:r>
      </w:hyperlink>
      <w:r>
        <w:t xml:space="preserve"> Правительства Тверской области от 06.07.2012 N 380-пп)</w:t>
      </w:r>
    </w:p>
    <w:p w:rsidR="00D51B8A" w:rsidRDefault="00D51B8A" w:rsidP="00D51B8A">
      <w:pPr>
        <w:pStyle w:val="ConsPlusNormal"/>
        <w:ind w:firstLine="540"/>
        <w:jc w:val="both"/>
      </w:pPr>
      <w:r>
        <w:t>14. Гражданский служащий обязан уведомлять представителя нанимателя (работодателя),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государственного гражданского служащего.</w:t>
      </w:r>
    </w:p>
    <w:p w:rsidR="00D51B8A" w:rsidRDefault="00D51B8A" w:rsidP="00D51B8A">
      <w:pPr>
        <w:pStyle w:val="ConsPlusNormal"/>
        <w:ind w:firstLine="540"/>
        <w:jc w:val="both"/>
      </w:pPr>
      <w:r>
        <w:t>15.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собственностью Тверской области и передаются гражданским служащим по акту в исполнительный орган государственной власти Тверской области, в котором он замещает должность гражданской службы, за исключением случаев, установленных законодательством Российской Федерации.</w:t>
      </w:r>
    </w:p>
    <w:p w:rsidR="00D51B8A" w:rsidRDefault="00D51B8A" w:rsidP="00D51B8A">
      <w:pPr>
        <w:pStyle w:val="ConsPlusNormal"/>
        <w:ind w:firstLine="540"/>
        <w:jc w:val="both"/>
      </w:pPr>
      <w:r>
        <w:lastRenderedPageBreak/>
        <w:t>16. Гражданский служащий может обрабатывать и передавать служебную информацию при соблюдении действующих требований, принятых в соответствии с законодательством.</w:t>
      </w:r>
    </w:p>
    <w:p w:rsidR="00D51B8A" w:rsidRDefault="00D51B8A" w:rsidP="00D51B8A">
      <w:pPr>
        <w:pStyle w:val="ConsPlusNormal"/>
        <w:ind w:firstLine="540"/>
        <w:jc w:val="both"/>
      </w:pPr>
      <w:r>
        <w:t>17.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которая стала известна ему в связи с исполнением им должностных обязанностей.</w:t>
      </w:r>
    </w:p>
    <w:p w:rsidR="00D51B8A" w:rsidRDefault="00D51B8A" w:rsidP="00D51B8A">
      <w:pPr>
        <w:pStyle w:val="ConsPlusNormal"/>
        <w:ind w:firstLine="540"/>
        <w:jc w:val="both"/>
      </w:pPr>
      <w:r>
        <w:t>18.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коллективе благоприятного для эффективной работы морально-психологического климата.</w:t>
      </w:r>
    </w:p>
    <w:p w:rsidR="00D51B8A" w:rsidRDefault="00D51B8A" w:rsidP="00D51B8A">
      <w:pPr>
        <w:pStyle w:val="ConsPlusNormal"/>
        <w:ind w:firstLine="540"/>
        <w:jc w:val="both"/>
      </w:pPr>
      <w:r>
        <w:t>Он должен быть призван:</w:t>
      </w:r>
    </w:p>
    <w:p w:rsidR="00D51B8A" w:rsidRDefault="00D51B8A" w:rsidP="00D51B8A">
      <w:pPr>
        <w:pStyle w:val="ConsPlusNormal"/>
        <w:ind w:firstLine="540"/>
        <w:jc w:val="both"/>
      </w:pPr>
      <w:r>
        <w:t>а) принимать меры по предотвращению и урегулированию конфликта интересов;</w:t>
      </w:r>
    </w:p>
    <w:p w:rsidR="00D51B8A" w:rsidRDefault="00D51B8A" w:rsidP="00D51B8A">
      <w:pPr>
        <w:pStyle w:val="ConsPlusNormal"/>
        <w:ind w:firstLine="540"/>
        <w:jc w:val="both"/>
      </w:pPr>
      <w:r>
        <w:t>б) принимать меры по предупреждению коррупции;</w:t>
      </w:r>
    </w:p>
    <w:p w:rsidR="00D51B8A" w:rsidRDefault="00D51B8A" w:rsidP="00D51B8A">
      <w:pPr>
        <w:pStyle w:val="ConsPlusNormal"/>
        <w:ind w:firstLine="540"/>
        <w:jc w:val="both"/>
      </w:pPr>
      <w:r>
        <w:t>в) не допускать случаев принуждения гражданских служащих к участию в деятельности политических партий и общественных объединений;</w:t>
      </w:r>
    </w:p>
    <w:p w:rsidR="00D51B8A" w:rsidRDefault="00D51B8A" w:rsidP="00D51B8A">
      <w:pPr>
        <w:pStyle w:val="ConsPlusNormal"/>
        <w:ind w:firstLine="540"/>
        <w:jc w:val="both"/>
      </w:pPr>
      <w:r>
        <w:t>г) принимать меры к тому, чтобы подчиненные ему гражданские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D51B8A" w:rsidRDefault="00D51B8A" w:rsidP="00D51B8A">
      <w:pPr>
        <w:pStyle w:val="ConsPlusNormal"/>
        <w:ind w:firstLine="540"/>
        <w:jc w:val="both"/>
      </w:pPr>
      <w:r>
        <w:t>д) нести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51B8A" w:rsidRDefault="00D51B8A" w:rsidP="00D51B8A">
      <w:pPr>
        <w:pStyle w:val="ConsPlusNormal"/>
        <w:ind w:firstLine="540"/>
        <w:jc w:val="both"/>
      </w:pPr>
    </w:p>
    <w:p w:rsidR="00D51B8A" w:rsidRDefault="00D51B8A" w:rsidP="00D51B8A">
      <w:pPr>
        <w:pStyle w:val="ConsPlusNormal"/>
        <w:jc w:val="center"/>
        <w:outlineLvl w:val="1"/>
      </w:pPr>
      <w:r>
        <w:t>Раздел III</w:t>
      </w:r>
    </w:p>
    <w:p w:rsidR="00D51B8A" w:rsidRDefault="00D51B8A" w:rsidP="00D51B8A">
      <w:pPr>
        <w:pStyle w:val="ConsPlusNormal"/>
        <w:jc w:val="center"/>
      </w:pPr>
      <w:r>
        <w:t>Рекомендательные этические правила служебного</w:t>
      </w:r>
    </w:p>
    <w:p w:rsidR="00D51B8A" w:rsidRDefault="00D51B8A" w:rsidP="00D51B8A">
      <w:pPr>
        <w:pStyle w:val="ConsPlusNormal"/>
        <w:jc w:val="center"/>
      </w:pPr>
      <w:r>
        <w:t>поведения гражданских служащих</w:t>
      </w:r>
    </w:p>
    <w:p w:rsidR="00D51B8A" w:rsidRDefault="00D51B8A" w:rsidP="00D51B8A">
      <w:pPr>
        <w:pStyle w:val="ConsPlusNormal"/>
        <w:ind w:firstLine="540"/>
        <w:jc w:val="both"/>
      </w:pPr>
    </w:p>
    <w:p w:rsidR="00D51B8A" w:rsidRDefault="00D51B8A" w:rsidP="00D51B8A">
      <w:pPr>
        <w:pStyle w:val="ConsPlusNormal"/>
        <w:ind w:firstLine="540"/>
        <w:jc w:val="both"/>
      </w:pPr>
      <w:r>
        <w:t>19.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 поэтому каждый гражданин имеет право на неприкосновенность частной жизни, личную и семейную тайну, защиту чести, достоинства, своего доброго имени.</w:t>
      </w:r>
    </w:p>
    <w:p w:rsidR="00D51B8A" w:rsidRDefault="00D51B8A" w:rsidP="00D51B8A">
      <w:pPr>
        <w:pStyle w:val="ConsPlusNormal"/>
        <w:ind w:firstLine="540"/>
        <w:jc w:val="both"/>
      </w:pPr>
      <w:r>
        <w:t>20. В служебном поведении гражданский служащий обязан воздерживаться от:</w:t>
      </w:r>
    </w:p>
    <w:p w:rsidR="00D51B8A" w:rsidRDefault="00D51B8A" w:rsidP="00D51B8A">
      <w:pPr>
        <w:pStyle w:val="ConsPlusNormal"/>
        <w:ind w:firstLine="540"/>
        <w:jc w:val="both"/>
      </w:pPr>
      <w: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51B8A" w:rsidRDefault="00D51B8A" w:rsidP="00D51B8A">
      <w:pPr>
        <w:pStyle w:val="ConsPlusNormal"/>
        <w:ind w:firstLine="540"/>
        <w:jc w:val="both"/>
      </w:pPr>
      <w:r>
        <w:t>б) грубости, проявлений пренебрежительного тона, заносчивости, предвзятых замечаний, предъявления неправомерных, незаслуженных обвинений;</w:t>
      </w:r>
    </w:p>
    <w:p w:rsidR="00D51B8A" w:rsidRDefault="00D51B8A" w:rsidP="00D51B8A">
      <w:pPr>
        <w:pStyle w:val="ConsPlusNormal"/>
        <w:ind w:firstLine="540"/>
        <w:jc w:val="both"/>
      </w:pPr>
      <w:r>
        <w:t>в) угроз, оскорбительных выражений или реплик, действий, препятствующих нормальному общению или провоцирующих противоправное поведение;</w:t>
      </w:r>
    </w:p>
    <w:p w:rsidR="00D51B8A" w:rsidRDefault="00D51B8A" w:rsidP="00D51B8A">
      <w:pPr>
        <w:pStyle w:val="ConsPlusNormal"/>
        <w:ind w:firstLine="540"/>
        <w:jc w:val="both"/>
      </w:pPr>
      <w:r>
        <w:t>г) курения во время служебных совещаний, бесед, иного служебного общения с гражданами.</w:t>
      </w:r>
    </w:p>
    <w:p w:rsidR="00D51B8A" w:rsidRDefault="00D51B8A" w:rsidP="00D51B8A">
      <w:pPr>
        <w:pStyle w:val="ConsPlusNormal"/>
        <w:ind w:firstLine="540"/>
        <w:jc w:val="both"/>
      </w:pPr>
      <w:r>
        <w:t>21.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51B8A" w:rsidRDefault="00D51B8A" w:rsidP="00D51B8A">
      <w:pPr>
        <w:pStyle w:val="ConsPlusNormal"/>
        <w:ind w:firstLine="540"/>
        <w:jc w:val="both"/>
      </w:pPr>
      <w:r>
        <w:t>22. 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D51B8A" w:rsidRDefault="00D51B8A" w:rsidP="00D51B8A">
      <w:pPr>
        <w:pStyle w:val="ConsPlusNormal"/>
        <w:ind w:firstLine="540"/>
        <w:jc w:val="both"/>
      </w:pPr>
      <w:r>
        <w:t>23.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государственной власти Тверской области, государственным органам Тверской области и соответствовать общепринятому деловому стилю, который отличают официальность, сдержанность, традиционность, аккуратность.</w:t>
      </w:r>
    </w:p>
    <w:p w:rsidR="00D51B8A" w:rsidRDefault="00D51B8A" w:rsidP="00D51B8A">
      <w:pPr>
        <w:pStyle w:val="ConsPlusNormal"/>
        <w:jc w:val="center"/>
      </w:pPr>
    </w:p>
    <w:p w:rsidR="00D51B8A" w:rsidRDefault="00D51B8A" w:rsidP="00D51B8A">
      <w:pPr>
        <w:pStyle w:val="ConsPlusNormal"/>
        <w:jc w:val="center"/>
        <w:outlineLvl w:val="1"/>
      </w:pPr>
      <w:r>
        <w:t>Раздел IV</w:t>
      </w:r>
    </w:p>
    <w:p w:rsidR="00D51B8A" w:rsidRDefault="00D51B8A" w:rsidP="00D51B8A">
      <w:pPr>
        <w:pStyle w:val="ConsPlusNormal"/>
        <w:jc w:val="center"/>
      </w:pPr>
      <w:r>
        <w:t>Ответственность за нарушение положений Кодекса</w:t>
      </w:r>
    </w:p>
    <w:p w:rsidR="00D51B8A" w:rsidRDefault="00D51B8A" w:rsidP="00D51B8A">
      <w:pPr>
        <w:pStyle w:val="ConsPlusNormal"/>
        <w:ind w:firstLine="540"/>
        <w:jc w:val="both"/>
      </w:pPr>
    </w:p>
    <w:p w:rsidR="00D51B8A" w:rsidRDefault="00D51B8A" w:rsidP="00D51B8A">
      <w:pPr>
        <w:pStyle w:val="ConsPlusNormal"/>
        <w:ind w:firstLine="540"/>
        <w:jc w:val="both"/>
      </w:pPr>
      <w:r>
        <w:t>24. Нарушение государственным гражданским служащим Тверской области положений Кодекса подлежит моральному осуждению на заседании соответствующей комиссии по соблюдению требований к служебному поведению государственных гражданских служащих Тверской области и урегулированию конфликта интересов, образуемой в соответствии с действующим законодательством,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D51B8A" w:rsidRDefault="00D51B8A" w:rsidP="00D51B8A">
      <w:pPr>
        <w:pStyle w:val="ConsPlusNormal"/>
        <w:jc w:val="both"/>
      </w:pPr>
      <w:r>
        <w:t xml:space="preserve">(в ред. </w:t>
      </w:r>
      <w:hyperlink r:id="rId29" w:history="1">
        <w:r>
          <w:rPr>
            <w:color w:val="0000FF"/>
          </w:rPr>
          <w:t>Постановления</w:t>
        </w:r>
      </w:hyperlink>
      <w:r>
        <w:t xml:space="preserve"> Правительства Тверской области от 21.02.2012 N 65-пп)</w:t>
      </w:r>
    </w:p>
    <w:p w:rsidR="00D51B8A" w:rsidRDefault="00D51B8A" w:rsidP="00D51B8A">
      <w:pPr>
        <w:pStyle w:val="ConsPlusNormal"/>
        <w:ind w:firstLine="540"/>
        <w:jc w:val="both"/>
      </w:pPr>
      <w:r>
        <w:t>25. 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(снятии) дисциплинарных взысканий.</w:t>
      </w:r>
    </w:p>
    <w:p w:rsidR="00D51B8A" w:rsidRDefault="00D51B8A" w:rsidP="00D51B8A">
      <w:pPr>
        <w:pStyle w:val="ConsPlusNormal"/>
        <w:ind w:firstLine="540"/>
        <w:jc w:val="both"/>
      </w:pPr>
    </w:p>
    <w:p w:rsidR="00D51B8A" w:rsidRDefault="00D51B8A" w:rsidP="00D51B8A">
      <w:pPr>
        <w:pStyle w:val="ConsPlusNormal"/>
        <w:ind w:firstLine="540"/>
        <w:jc w:val="both"/>
      </w:pPr>
    </w:p>
    <w:p w:rsidR="00D51B8A" w:rsidRDefault="00D51B8A" w:rsidP="00D51B8A">
      <w:pPr>
        <w:pStyle w:val="ConsPlusNormal"/>
        <w:pBdr>
          <w:top w:val="single" w:sz="6" w:space="0" w:color="auto"/>
        </w:pBdr>
        <w:spacing w:before="100" w:after="100"/>
        <w:jc w:val="both"/>
        <w:rPr>
          <w:sz w:val="2"/>
          <w:szCs w:val="2"/>
        </w:rPr>
      </w:pPr>
    </w:p>
    <w:p w:rsidR="00F65B41" w:rsidRDefault="00F65B41">
      <w:bookmarkStart w:id="1" w:name="_GoBack"/>
      <w:bookmarkEnd w:id="1"/>
    </w:p>
    <w:sectPr w:rsidR="00F65B41" w:rsidSect="00E849D3">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F4"/>
    <w:rsid w:val="00BF6BF4"/>
    <w:rsid w:val="00D51B8A"/>
    <w:rsid w:val="00F65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B8A"/>
    <w:pPr>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1B8A"/>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AC0D1A5C5558DA92D71D5CB47AB9E0B01BEADD75F759C68137B11E8g0MDH" TargetMode="External"/><Relationship Id="rId13" Type="http://schemas.openxmlformats.org/officeDocument/2006/relationships/hyperlink" Target="consultantplus://offline/ref=DD3AC0D1A5C5558DA92D6FD8DD2BF1900C03E1A6D0507FCC3C4C204CBF040CFA6BAFF14FDF328F511FA992gEMDH" TargetMode="External"/><Relationship Id="rId18" Type="http://schemas.openxmlformats.org/officeDocument/2006/relationships/hyperlink" Target="consultantplus://offline/ref=DD3AC0D1A5C5558DA92D71D5CB47AB9E0B00BDACD052759C68137B11E80D06AD2CE0A80D9B3F8E56g1MAH" TargetMode="External"/><Relationship Id="rId26" Type="http://schemas.openxmlformats.org/officeDocument/2006/relationships/hyperlink" Target="consultantplus://offline/ref=DD3AC0D1A5C5558DA92D6FD8DD2BF1900C03E1A6D7577ECE334C204CBF040CFA6BAFF14FDF328F511FA993gEMAH" TargetMode="External"/><Relationship Id="rId3" Type="http://schemas.openxmlformats.org/officeDocument/2006/relationships/settings" Target="settings.xml"/><Relationship Id="rId21" Type="http://schemas.openxmlformats.org/officeDocument/2006/relationships/hyperlink" Target="consultantplus://offline/ref=DD3AC0D1A5C5558DA92D71D5CB47AB9E0201BAABDA5C2896604A7713EF0259BA2BA9A40C9B3F8Bg5M1H" TargetMode="External"/><Relationship Id="rId7" Type="http://schemas.openxmlformats.org/officeDocument/2006/relationships/hyperlink" Target="consultantplus://offline/ref=DD3AC0D1A5C5558DA92D6FD8DD2BF1900C03E1A6D7577ECE334C204CBF040CFA6BAFF14FDF328F511FA992gEMEH" TargetMode="External"/><Relationship Id="rId12" Type="http://schemas.openxmlformats.org/officeDocument/2006/relationships/hyperlink" Target="consultantplus://offline/ref=DD3AC0D1A5C5558DA92D6FD8DD2BF1900C03E1A6D7577ECE334C204CBF040CFA6BAFF14FDF328F511FA992gEMFH" TargetMode="External"/><Relationship Id="rId17" Type="http://schemas.openxmlformats.org/officeDocument/2006/relationships/hyperlink" Target="consultantplus://offline/ref=DD3AC0D1A5C5558DA92D71D5CB47AB9E0800B8AED801229E394675g1M4H" TargetMode="External"/><Relationship Id="rId25" Type="http://schemas.openxmlformats.org/officeDocument/2006/relationships/hyperlink" Target="consultantplus://offline/ref=DD3AC0D1A5C5558DA92D6FD8DD2BF1900C03E1A6D7577ECE334C204CBF040CFA6BAFF14FDF328F511FA992gEM3H" TargetMode="External"/><Relationship Id="rId2" Type="http://schemas.microsoft.com/office/2007/relationships/stylesWithEffects" Target="stylesWithEffects.xml"/><Relationship Id="rId16" Type="http://schemas.openxmlformats.org/officeDocument/2006/relationships/hyperlink" Target="consultantplus://offline/ref=DD3AC0D1A5C5558DA92D6FD8DD2BF1900C03E1A6D7577ECE334C204CBF040CFA6BAFF14FDF328F511FA992gEMCH" TargetMode="External"/><Relationship Id="rId20" Type="http://schemas.openxmlformats.org/officeDocument/2006/relationships/hyperlink" Target="consultantplus://offline/ref=DD3AC0D1A5C5558DA92D71D5CB47AB9E0B01BBABD551759C68137B11E80D06AD2CE0A809g9M3H" TargetMode="External"/><Relationship Id="rId29" Type="http://schemas.openxmlformats.org/officeDocument/2006/relationships/hyperlink" Target="consultantplus://offline/ref=DD3AC0D1A5C5558DA92D6FD8DD2BF1900C03E1A6D0507FCC3C4C204CBF040CFA6BAFF14FDF328F511FA993gEMAH" TargetMode="External"/><Relationship Id="rId1" Type="http://schemas.openxmlformats.org/officeDocument/2006/relationships/styles" Target="styles.xml"/><Relationship Id="rId6" Type="http://schemas.openxmlformats.org/officeDocument/2006/relationships/hyperlink" Target="consultantplus://offline/ref=DD3AC0D1A5C5558DA92D6FD8DD2BF1900C03E1A6D0507FCC3C4C204CBF040CFA6BAFF14FDF328F511FA992gEMFH" TargetMode="External"/><Relationship Id="rId11" Type="http://schemas.openxmlformats.org/officeDocument/2006/relationships/hyperlink" Target="consultantplus://offline/ref=DD3AC0D1A5C5558DA92D6FD8DD2BF1900C03E1A6D0507FCC3C4C204CBF040CFA6BAFF14FDF328F511FA992gEMCH" TargetMode="External"/><Relationship Id="rId24" Type="http://schemas.openxmlformats.org/officeDocument/2006/relationships/hyperlink" Target="consultantplus://offline/ref=DD3AC0D1A5C5558DA92D6FD8DD2BF1900C03E1A6D7577ECE334C204CBF040CFA6BAFF14FDF328F511FA992gEMD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D3AC0D1A5C5558DA92D6FD8DD2BF1900C03E1A6D0507FCC3C4C204CBF040CFA6BAFF14FDF328F511FA993gEMAH" TargetMode="External"/><Relationship Id="rId23" Type="http://schemas.openxmlformats.org/officeDocument/2006/relationships/hyperlink" Target="consultantplus://offline/ref=DD3AC0D1A5C5558DA92D71D5CB47AB9E0B09BCAED352759C68137B11E80D06AD2CE0A80D9B3F8E51g1MAH" TargetMode="External"/><Relationship Id="rId28" Type="http://schemas.openxmlformats.org/officeDocument/2006/relationships/hyperlink" Target="consultantplus://offline/ref=DD3AC0D1A5C5558DA92D6FD8DD2BF1900C03E1A6D7577ECE334C204CBF040CFA6BAFF14FDF328F511FA993gEM8H" TargetMode="External"/><Relationship Id="rId10" Type="http://schemas.openxmlformats.org/officeDocument/2006/relationships/hyperlink" Target="consultantplus://offline/ref=DD3AC0D1A5C5558DA92D71D5CB47AB9E0B0CBCADD557759C68137B11E8g0MDH" TargetMode="External"/><Relationship Id="rId19" Type="http://schemas.openxmlformats.org/officeDocument/2006/relationships/hyperlink" Target="consultantplus://offline/ref=DD3AC0D1A5C5558DA92D71D5CB47AB9E0B01BEADD75F759C68137B11E80D06AD2CE0A80D9B3F8F56g1M6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D3AC0D1A5C5558DA92D71D5CB47AB9E0B01BBABD551759C68137B11E8g0MDH" TargetMode="External"/><Relationship Id="rId14" Type="http://schemas.openxmlformats.org/officeDocument/2006/relationships/hyperlink" Target="consultantplus://offline/ref=DD3AC0D1A5C5558DA92D6FD8DD2BF1900C03E1A6D0507FCC3C4C204CBF040CFA6BAFF14FDF328F511FA992gEM3H" TargetMode="External"/><Relationship Id="rId22" Type="http://schemas.openxmlformats.org/officeDocument/2006/relationships/hyperlink" Target="consultantplus://offline/ref=DD3AC0D1A5C5558DA92D71D5CB47AB9E0B0CBCADD557759C68137B11E8g0MDH" TargetMode="External"/><Relationship Id="rId27" Type="http://schemas.openxmlformats.org/officeDocument/2006/relationships/hyperlink" Target="consultantplus://offline/ref=DD3AC0D1A5C5558DA92D71D5CB47AB9E0800B8AED801229E394675g1M4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3158</Words>
  <Characters>18002</Characters>
  <Application>Microsoft Office Word</Application>
  <DocSecurity>0</DocSecurity>
  <Lines>150</Lines>
  <Paragraphs>42</Paragraphs>
  <ScaleCrop>false</ScaleCrop>
  <Company/>
  <LinksUpToDate>false</LinksUpToDate>
  <CharactersWithSpaces>21118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Nikolaevna Moiseeva</dc:creator>
  <cp:keywords/>
  <dc:description/>
  <cp:lastModifiedBy>Elena Nikolaevna Moiseeva</cp:lastModifiedBy>
  <cp:revision>2</cp:revision>
  <dcterms:created xsi:type="dcterms:W3CDTF">2016-03-17T07:12:00Z</dcterms:created>
  <dcterms:modified xsi:type="dcterms:W3CDTF">2016-03-17T07:13:00Z</dcterms:modified>
</cp:coreProperties>
</file>