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D4" w:rsidRDefault="00BB16D4" w:rsidP="00BB16D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BB16D4" w:rsidRDefault="00BB16D4" w:rsidP="00BB16D4">
      <w:pPr>
        <w:pStyle w:val="ConsPlusNormal"/>
        <w:jc w:val="both"/>
        <w:outlineLvl w:val="0"/>
      </w:pPr>
    </w:p>
    <w:p w:rsidR="00BB16D4" w:rsidRDefault="00BB16D4" w:rsidP="00BB16D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ТВЕРСКОЙ ОБЛАСТИ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>от 1 марта 2016 г. N 92-пп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ПОЛОЖЕНИЯ О ПОРЯДКЕ СООБЩЕНИЯ ЛИЦАМИ,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ЗАМЕЩАЮЩИМИ</w:t>
      </w:r>
      <w:proofErr w:type="gramEnd"/>
      <w:r>
        <w:rPr>
          <w:b/>
          <w:bCs/>
        </w:rPr>
        <w:t xml:space="preserve"> ГОСУДАРСТВЕННЫЕ ДОЛЖНОСТИ ТВЕРСКОЙ ОБЛАСТИ,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>О ВОЗНИКНОВЕНИИ ЛИЧНОЙ ЗАИНТЕРЕСОВАННОСТИ ПРИ ИСПОЛНЕНИИ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ДОЛЖНОСТНЫХ ОБЯЗАННОСТЕЙ, </w:t>
      </w:r>
      <w:proofErr w:type="gramStart"/>
      <w:r>
        <w:rPr>
          <w:b/>
          <w:bCs/>
        </w:rPr>
        <w:t>КОТОРАЯ</w:t>
      </w:r>
      <w:proofErr w:type="gramEnd"/>
      <w:r>
        <w:rPr>
          <w:b/>
          <w:bCs/>
        </w:rPr>
        <w:t xml:space="preserve"> ПРИВОДИТ ИЛИ МОЖЕТ</w:t>
      </w:r>
    </w:p>
    <w:p w:rsidR="00BB16D4" w:rsidRDefault="00BB16D4" w:rsidP="00BB16D4">
      <w:pPr>
        <w:pStyle w:val="ConsPlusNormal"/>
        <w:jc w:val="center"/>
        <w:rPr>
          <w:b/>
          <w:bCs/>
        </w:rPr>
      </w:pPr>
      <w:r>
        <w:rPr>
          <w:b/>
          <w:bCs/>
        </w:rPr>
        <w:t>ПРИВЕСТИ К КОНФЛИКТУ ИНТЕРЕСОВ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Тверской области от 25.02.2005 N 16-ЗО "О статусе и социальных гарантиях лиц, замещающих государственные должности" Правительство Тверской области постановляет:</w:t>
      </w:r>
    </w:p>
    <w:p w:rsidR="00BB16D4" w:rsidRDefault="00BB16D4" w:rsidP="00BB16D4">
      <w:pPr>
        <w:pStyle w:val="ConsPlusNormal"/>
        <w:ind w:firstLine="540"/>
        <w:jc w:val="both"/>
      </w:pPr>
      <w:r>
        <w:t xml:space="preserve">1. Утвердить </w:t>
      </w:r>
      <w:hyperlink w:anchor="Par28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BB16D4" w:rsidRDefault="00BB16D4" w:rsidP="00BB16D4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right"/>
      </w:pPr>
      <w:r>
        <w:t>Губернатор Тверской области</w:t>
      </w:r>
    </w:p>
    <w:p w:rsidR="00BB16D4" w:rsidRDefault="00BB16D4" w:rsidP="00BB16D4">
      <w:pPr>
        <w:pStyle w:val="ConsPlusNormal"/>
        <w:jc w:val="right"/>
      </w:pPr>
      <w:r>
        <w:t>А.В.ШЕВЕЛЕВ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right"/>
        <w:outlineLvl w:val="0"/>
      </w:pPr>
      <w:r>
        <w:t>Приложение</w:t>
      </w:r>
    </w:p>
    <w:p w:rsidR="00BB16D4" w:rsidRDefault="00BB16D4" w:rsidP="00BB16D4">
      <w:pPr>
        <w:pStyle w:val="ConsPlusNormal"/>
        <w:jc w:val="right"/>
      </w:pPr>
      <w:r>
        <w:t>к Постановлению Правительства</w:t>
      </w:r>
    </w:p>
    <w:p w:rsidR="00BB16D4" w:rsidRDefault="00BB16D4" w:rsidP="00BB16D4">
      <w:pPr>
        <w:pStyle w:val="ConsPlusNormal"/>
        <w:jc w:val="right"/>
      </w:pPr>
      <w:r>
        <w:t>Тверской области</w:t>
      </w:r>
    </w:p>
    <w:p w:rsidR="00BB16D4" w:rsidRDefault="00BB16D4" w:rsidP="00BB16D4">
      <w:pPr>
        <w:pStyle w:val="ConsPlusNormal"/>
        <w:jc w:val="right"/>
      </w:pPr>
      <w:r>
        <w:t>от 1 марта 2016 г. N 92-пп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center"/>
      </w:pPr>
      <w:bookmarkStart w:id="0" w:name="Par28"/>
      <w:bookmarkEnd w:id="0"/>
      <w:r>
        <w:t>ПОЛОЖЕНИЕ</w:t>
      </w:r>
    </w:p>
    <w:p w:rsidR="00BB16D4" w:rsidRDefault="00BB16D4" w:rsidP="00BB16D4">
      <w:pPr>
        <w:pStyle w:val="ConsPlusNormal"/>
        <w:jc w:val="center"/>
      </w:pPr>
      <w:r>
        <w:t>о порядке сообщения лицами, замещающими государственные</w:t>
      </w:r>
    </w:p>
    <w:p w:rsidR="00BB16D4" w:rsidRDefault="00BB16D4" w:rsidP="00BB16D4">
      <w:pPr>
        <w:pStyle w:val="ConsPlusNormal"/>
        <w:jc w:val="center"/>
      </w:pPr>
      <w:r>
        <w:t>должности Тверской области, о возникновении личной</w:t>
      </w:r>
    </w:p>
    <w:p w:rsidR="00BB16D4" w:rsidRDefault="00BB16D4" w:rsidP="00BB16D4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BB16D4" w:rsidRDefault="00BB16D4" w:rsidP="00BB16D4">
      <w:pPr>
        <w:pStyle w:val="ConsPlusNormal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Тверской области от 25.02.2005 N 16-ЗО "О статусе и социальных гарантиях лиц, замещающих государственные должности" определяет процедурный механизм сообщения лицами, замещающими государственные должности Тверской области (далее - лица, замещающие государственные должности), Губернатору Тверской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  <w:proofErr w:type="gramEnd"/>
    </w:p>
    <w:p w:rsidR="00BB16D4" w:rsidRDefault="00BB16D4" w:rsidP="00BB16D4">
      <w:pPr>
        <w:pStyle w:val="ConsPlusNormal"/>
        <w:ind w:firstLine="540"/>
        <w:jc w:val="both"/>
      </w:pPr>
      <w:r>
        <w:t>2. Настоящее Положение распространяется на лиц:</w:t>
      </w:r>
    </w:p>
    <w:p w:rsidR="00BB16D4" w:rsidRDefault="00BB16D4" w:rsidP="00BB16D4">
      <w:pPr>
        <w:pStyle w:val="ConsPlusNormal"/>
        <w:ind w:firstLine="540"/>
        <w:jc w:val="both"/>
      </w:pPr>
      <w:r>
        <w:t>а) замещающих государственные должности в Правительстве Тверской области;</w:t>
      </w:r>
    </w:p>
    <w:p w:rsidR="00BB16D4" w:rsidRDefault="00BB16D4" w:rsidP="00BB16D4">
      <w:pPr>
        <w:pStyle w:val="ConsPlusNormal"/>
        <w:ind w:firstLine="540"/>
        <w:jc w:val="both"/>
      </w:pPr>
      <w:r>
        <w:t>б) замещающих государственные должности и являющихся руководителями исполнительных органов государственной власти Тверской области.</w:t>
      </w:r>
    </w:p>
    <w:p w:rsidR="00BB16D4" w:rsidRDefault="00BB16D4" w:rsidP="00BB16D4">
      <w:pPr>
        <w:pStyle w:val="ConsPlusNormal"/>
        <w:ind w:firstLine="540"/>
        <w:jc w:val="both"/>
      </w:pPr>
      <w:r>
        <w:t xml:space="preserve">3. Лицо, замещающее государственную должность, обязано сообщать Губернатору Тверской области о возникновении личной заинтересованности при исполнении должностных </w:t>
      </w:r>
      <w:r>
        <w:lastRenderedPageBreak/>
        <w:t>обязанностей, а также принимать меры по предотвращению или урегулированию конфликта интересов.</w:t>
      </w:r>
    </w:p>
    <w:p w:rsidR="00BB16D4" w:rsidRDefault="00BB16D4" w:rsidP="00BB16D4">
      <w:pPr>
        <w:pStyle w:val="ConsPlusNormal"/>
        <w:ind w:firstLine="540"/>
        <w:jc w:val="both"/>
      </w:pPr>
      <w:r>
        <w:t xml:space="preserve">4. </w:t>
      </w:r>
      <w:proofErr w:type="gramStart"/>
      <w:r>
        <w:t>Сообщение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интересов, по форме согласно приложению к Порядку сообщения лицами, замещающими государственные должности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6.1 к Закону Тверской области от 25.02.2005 N</w:t>
      </w:r>
      <w:proofErr w:type="gramEnd"/>
      <w:r>
        <w:t xml:space="preserve"> </w:t>
      </w:r>
      <w:proofErr w:type="gramStart"/>
      <w:r>
        <w:t>16-ЗО "О статусе и социальных гарантиях лиц, замещающих государственные должности").</w:t>
      </w:r>
      <w:proofErr w:type="gramEnd"/>
    </w:p>
    <w:p w:rsidR="00BB16D4" w:rsidRDefault="00BB16D4" w:rsidP="00BB16D4">
      <w:pPr>
        <w:pStyle w:val="ConsPlusNormal"/>
        <w:ind w:firstLine="540"/>
        <w:jc w:val="both"/>
      </w:pPr>
      <w:r>
        <w:t>5. Лицо, замещающее государственную должность, направляет уведомление не позднее рабочего дня, следующего за днем, когда ему стало известно о возникновении личной заинтересованности, в управление государственной службы и кадров аппарата Правительства Тверской области (далее - управление государственной службы и кадров).</w:t>
      </w:r>
    </w:p>
    <w:p w:rsidR="00BB16D4" w:rsidRDefault="00BB16D4" w:rsidP="00BB16D4">
      <w:pPr>
        <w:pStyle w:val="ConsPlusNormal"/>
        <w:ind w:firstLine="540"/>
        <w:jc w:val="both"/>
      </w:pPr>
      <w:r>
        <w:t>6. В случае временного отсутствия по уважительной причине лица, замещающего государственную должность (временная нетрудоспособность, служебная командировка, отпуск и другое), уведомление должно быть представлено в срок не позднее рабочего дня, следующего за днем выхода на работу.</w:t>
      </w:r>
    </w:p>
    <w:p w:rsidR="00BB16D4" w:rsidRDefault="00BB16D4" w:rsidP="00BB16D4">
      <w:pPr>
        <w:pStyle w:val="ConsPlusNormal"/>
        <w:ind w:firstLine="540"/>
        <w:jc w:val="both"/>
      </w:pPr>
      <w:r>
        <w:t>7. К уведомлению могут прилагаться имеющиеся у лица, замещающего государственную должность, документы и материалы, подтверждающие обстоятельства, доводы и факты, изложенные в уведомлении.</w:t>
      </w:r>
    </w:p>
    <w:p w:rsidR="00BB16D4" w:rsidRDefault="00BB16D4" w:rsidP="00BB16D4">
      <w:pPr>
        <w:pStyle w:val="ConsPlusNormal"/>
        <w:ind w:firstLine="540"/>
        <w:jc w:val="both"/>
      </w:pPr>
      <w:r>
        <w:t xml:space="preserve">8. Регистрация уведомления осуществляется управлением государственной службы и кадров в день его получения в </w:t>
      </w:r>
      <w:hyperlink w:anchor="Par64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который ведется по форме согласно приложению к настоящему Положению.</w:t>
      </w:r>
    </w:p>
    <w:p w:rsidR="00BB16D4" w:rsidRDefault="00BB16D4" w:rsidP="00BB16D4">
      <w:pPr>
        <w:pStyle w:val="ConsPlusNormal"/>
        <w:ind w:firstLine="540"/>
        <w:jc w:val="both"/>
      </w:pPr>
      <w:r>
        <w:t>9. Копия уведомления с отметкой о регистрации выдается лицу, замещающему государственную должность.</w:t>
      </w:r>
    </w:p>
    <w:p w:rsidR="00BB16D4" w:rsidRDefault="00BB16D4" w:rsidP="00BB16D4">
      <w:pPr>
        <w:pStyle w:val="ConsPlusNormal"/>
        <w:ind w:firstLine="540"/>
        <w:jc w:val="both"/>
      </w:pPr>
      <w:bookmarkStart w:id="1" w:name="Par45"/>
      <w:bookmarkEnd w:id="1"/>
      <w:r>
        <w:t>10. Отказ в принятии, регистрации уведомления, а также в выдаче копии такого уведомления с отметкой о регистрации не допускается.</w:t>
      </w:r>
    </w:p>
    <w:p w:rsidR="00BB16D4" w:rsidRDefault="00BB16D4" w:rsidP="00BB16D4">
      <w:pPr>
        <w:pStyle w:val="ConsPlusNormal"/>
        <w:ind w:firstLine="540"/>
        <w:jc w:val="both"/>
      </w:pPr>
      <w:r>
        <w:t>11. Управление государственной службы и кадров осуществляет предварительное рассмотрение уведомления, в ходе которого имеет право получать в установленном порядке от лица, представившего уведомление, пояснения по изложенным в нем обстоятельствам. В ходе предварительного рассмотрения управление государственной службы и кадров обеспечивает направление в установленном порядке запросов в органы государственной власти, государственные органы, органы местного самоуправления и иные заинтересованные органы и организации.</w:t>
      </w:r>
    </w:p>
    <w:p w:rsidR="00BB16D4" w:rsidRDefault="00BB16D4" w:rsidP="00BB16D4">
      <w:pPr>
        <w:pStyle w:val="ConsPlusNormal"/>
        <w:ind w:firstLine="540"/>
        <w:jc w:val="both"/>
      </w:pPr>
      <w:r>
        <w:t>12. По результатам предварительного рассмотрения уведомления управление государственной службы и кадров подготавливает мотивированное заключение.</w:t>
      </w:r>
    </w:p>
    <w:p w:rsidR="00BB16D4" w:rsidRDefault="00BB16D4" w:rsidP="00BB16D4">
      <w:pPr>
        <w:pStyle w:val="ConsPlusNormal"/>
        <w:ind w:firstLine="540"/>
        <w:jc w:val="both"/>
      </w:pPr>
      <w:r>
        <w:t>13. Управление государственной службы и кадров в течение 7 рабочих дней со дня регистрации уведомления направляет в Комиссию по координации работы по противодействию коррупции в Тверской области (далее - Комиссия) уведомление, мотивированное заключение, документы и материалы для рассмотрения в установленном порядке.</w:t>
      </w:r>
    </w:p>
    <w:p w:rsidR="00BB16D4" w:rsidRDefault="00BB16D4" w:rsidP="00BB16D4">
      <w:pPr>
        <w:pStyle w:val="ConsPlusNormal"/>
        <w:ind w:firstLine="540"/>
        <w:jc w:val="both"/>
      </w:pPr>
      <w:r>
        <w:t xml:space="preserve">14. В случае направления запросов, указанных в </w:t>
      </w:r>
      <w:hyperlink w:anchor="Par45" w:history="1">
        <w:r>
          <w:rPr>
            <w:color w:val="0000FF"/>
          </w:rPr>
          <w:t>пункте 10</w:t>
        </w:r>
      </w:hyperlink>
      <w:r>
        <w:t xml:space="preserve"> настоящего Порядка, уведомление, мотивированное заключение и другие материалы представляются в Комиссию в течение 45 дней со дня регистрации уведомления. Указанный срок может быть продлен, но не более чем на 30 дней.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right"/>
        <w:outlineLvl w:val="1"/>
      </w:pPr>
      <w:r>
        <w:t>Приложение</w:t>
      </w:r>
    </w:p>
    <w:p w:rsidR="00BB16D4" w:rsidRDefault="00BB16D4" w:rsidP="00BB16D4">
      <w:pPr>
        <w:pStyle w:val="ConsPlusNormal"/>
        <w:jc w:val="right"/>
      </w:pPr>
      <w:r>
        <w:t>к Положению о порядке сообщения лицами,</w:t>
      </w:r>
    </w:p>
    <w:p w:rsidR="00BB16D4" w:rsidRDefault="00BB16D4" w:rsidP="00BB16D4">
      <w:pPr>
        <w:pStyle w:val="ConsPlusNormal"/>
        <w:jc w:val="right"/>
      </w:pPr>
      <w:proofErr w:type="gramStart"/>
      <w:r>
        <w:lastRenderedPageBreak/>
        <w:t>замещающими</w:t>
      </w:r>
      <w:proofErr w:type="gramEnd"/>
      <w:r>
        <w:t xml:space="preserve"> государственные должности</w:t>
      </w:r>
    </w:p>
    <w:p w:rsidR="00BB16D4" w:rsidRDefault="00BB16D4" w:rsidP="00BB16D4">
      <w:pPr>
        <w:pStyle w:val="ConsPlusNormal"/>
        <w:jc w:val="right"/>
      </w:pPr>
      <w:r>
        <w:t>Тверской области, о возникновении личной</w:t>
      </w:r>
    </w:p>
    <w:p w:rsidR="00BB16D4" w:rsidRDefault="00BB16D4" w:rsidP="00BB16D4">
      <w:pPr>
        <w:pStyle w:val="ConsPlusNormal"/>
        <w:jc w:val="right"/>
      </w:pPr>
      <w:r>
        <w:t>заинтересованности при исполнении</w:t>
      </w:r>
    </w:p>
    <w:p w:rsidR="00BB16D4" w:rsidRDefault="00BB16D4" w:rsidP="00BB16D4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</w:p>
    <w:p w:rsidR="00BB16D4" w:rsidRDefault="00BB16D4" w:rsidP="00BB16D4">
      <w:pPr>
        <w:pStyle w:val="ConsPlusNormal"/>
        <w:jc w:val="right"/>
      </w:pPr>
      <w:r>
        <w:t>приводит или может привести</w:t>
      </w:r>
    </w:p>
    <w:p w:rsidR="00BB16D4" w:rsidRDefault="00BB16D4" w:rsidP="00BB16D4">
      <w:pPr>
        <w:pStyle w:val="ConsPlusNormal"/>
        <w:jc w:val="right"/>
      </w:pPr>
      <w:r>
        <w:t>к конфликту интересов</w:t>
      </w: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center"/>
      </w:pPr>
      <w:bookmarkStart w:id="2" w:name="Par64"/>
      <w:bookmarkEnd w:id="2"/>
      <w:r>
        <w:t>ЖУРНАЛ</w:t>
      </w:r>
    </w:p>
    <w:p w:rsidR="00BB16D4" w:rsidRDefault="00BB16D4" w:rsidP="00BB16D4">
      <w:pPr>
        <w:pStyle w:val="ConsPlusNormal"/>
        <w:jc w:val="center"/>
      </w:pPr>
      <w:r>
        <w:t>регистрации уведомлений лиц, замещающих государственные</w:t>
      </w:r>
    </w:p>
    <w:p w:rsidR="00BB16D4" w:rsidRDefault="00BB16D4" w:rsidP="00BB16D4">
      <w:pPr>
        <w:pStyle w:val="ConsPlusNormal"/>
        <w:jc w:val="center"/>
      </w:pPr>
      <w:r>
        <w:t>должности Тверской области, о возникновении личной</w:t>
      </w:r>
    </w:p>
    <w:p w:rsidR="00BB16D4" w:rsidRDefault="00BB16D4" w:rsidP="00BB16D4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BB16D4" w:rsidRDefault="00BB16D4" w:rsidP="00BB16D4">
      <w:pPr>
        <w:pStyle w:val="ConsPlusNormal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BB16D4" w:rsidRDefault="00BB16D4" w:rsidP="00BB16D4">
      <w:pPr>
        <w:pStyle w:val="ConsPlusNormal"/>
        <w:jc w:val="center"/>
        <w:sectPr w:rsidR="00BB16D4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nformat"/>
        <w:jc w:val="both"/>
      </w:pPr>
      <w:r>
        <w:t xml:space="preserve">                                              Начат "___" _________ 20__ г.</w:t>
      </w:r>
    </w:p>
    <w:p w:rsidR="00BB16D4" w:rsidRDefault="00BB16D4" w:rsidP="00BB16D4">
      <w:pPr>
        <w:pStyle w:val="ConsPlusNonformat"/>
        <w:jc w:val="both"/>
      </w:pPr>
      <w:r>
        <w:t xml:space="preserve">                                              Окончен "__" ________ 20__ г.</w:t>
      </w:r>
    </w:p>
    <w:p w:rsidR="00BB16D4" w:rsidRDefault="00BB16D4" w:rsidP="00BB16D4">
      <w:pPr>
        <w:pStyle w:val="ConsPlusNonformat"/>
        <w:jc w:val="both"/>
      </w:pPr>
    </w:p>
    <w:p w:rsidR="00BB16D4" w:rsidRDefault="00BB16D4" w:rsidP="00BB16D4">
      <w:pPr>
        <w:pStyle w:val="ConsPlusNonformat"/>
        <w:jc w:val="both"/>
      </w:pPr>
      <w:r>
        <w:t xml:space="preserve">                                                         на ________ листах</w:t>
      </w:r>
    </w:p>
    <w:p w:rsidR="00BB16D4" w:rsidRDefault="00BB16D4" w:rsidP="00BB16D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814"/>
        <w:gridCol w:w="2041"/>
        <w:gridCol w:w="1871"/>
        <w:gridCol w:w="1842"/>
      </w:tblGrid>
      <w:tr w:rsidR="00BB16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Ф.И.О., должность, лица, зарегистрировавшего уведомление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Подпись лица, зарегистрировавшего уведомление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Принятое решение по результатам рассмотрения уведомления</w:t>
            </w:r>
          </w:p>
        </w:tc>
      </w:tr>
      <w:tr w:rsidR="00BB16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  <w:jc w:val="center"/>
            </w:pPr>
            <w:r>
              <w:t>6</w:t>
            </w:r>
          </w:p>
        </w:tc>
      </w:tr>
      <w:tr w:rsidR="00BB16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4" w:rsidRDefault="00BB16D4">
            <w:pPr>
              <w:pStyle w:val="ConsPlusNormal"/>
            </w:pPr>
          </w:p>
        </w:tc>
      </w:tr>
    </w:tbl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jc w:val="both"/>
      </w:pPr>
    </w:p>
    <w:p w:rsidR="00BB16D4" w:rsidRDefault="00BB16D4" w:rsidP="00BB1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B41" w:rsidRDefault="00F65B41">
      <w:bookmarkStart w:id="3" w:name="_GoBack"/>
      <w:bookmarkEnd w:id="3"/>
    </w:p>
    <w:sectPr w:rsidR="00F65B41" w:rsidSect="00E849D3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A3"/>
    <w:rsid w:val="003B08A3"/>
    <w:rsid w:val="00BB16D4"/>
    <w:rsid w:val="00F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6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B16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6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B16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C7BCAE0E9E6D9CE8FFC6A9501C2E7D4A67A75CAA4A45775908118F08ACB833A7F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BCAE0E9E6D9CE8FFC6A9501C2E7D4A67A75CAA4A45775908118F08ACB833A7F8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Nikolaevna Moiseeva</dc:creator>
  <cp:keywords/>
  <dc:description/>
  <cp:lastModifiedBy>Elena Nikolaevna Moiseeva</cp:lastModifiedBy>
  <cp:revision>2</cp:revision>
  <dcterms:created xsi:type="dcterms:W3CDTF">2016-03-17T07:05:00Z</dcterms:created>
  <dcterms:modified xsi:type="dcterms:W3CDTF">2016-03-17T07:05:00Z</dcterms:modified>
</cp:coreProperties>
</file>