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04" w:rsidRPr="00833F04" w:rsidRDefault="00833F04" w:rsidP="00833F04">
      <w:pPr>
        <w:ind w:right="-1" w:firstLine="9"/>
        <w:jc w:val="center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6EBF014" wp14:editId="34660403">
            <wp:extent cx="461010" cy="556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5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8B4AB46" wp14:editId="561B8182">
            <wp:simplePos x="0" y="0"/>
            <wp:positionH relativeFrom="page">
              <wp:posOffset>0</wp:posOffset>
            </wp:positionH>
            <wp:positionV relativeFrom="page">
              <wp:posOffset>457200</wp:posOffset>
            </wp:positionV>
            <wp:extent cx="13970" cy="139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F04" w:rsidRPr="00CE054A" w:rsidRDefault="00833F04" w:rsidP="00833F0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E054A">
        <w:rPr>
          <w:rFonts w:ascii="Times New Roman" w:hAnsi="Times New Roman"/>
          <w:b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833F04" w:rsidRPr="00CE054A" w:rsidRDefault="00833F04" w:rsidP="00833F0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CE054A">
        <w:rPr>
          <w:rFonts w:ascii="Times New Roman" w:hAnsi="Times New Roman"/>
          <w:b/>
          <w:sz w:val="24"/>
          <w:szCs w:val="24"/>
          <w:lang w:val="ru-RU"/>
        </w:rPr>
        <w:t>Брылинская</w:t>
      </w:r>
      <w:proofErr w:type="spellEnd"/>
      <w:r w:rsidRPr="00CE054A">
        <w:rPr>
          <w:rFonts w:ascii="Times New Roman" w:hAnsi="Times New Roman"/>
          <w:b/>
          <w:sz w:val="24"/>
          <w:szCs w:val="24"/>
          <w:lang w:val="ru-RU"/>
        </w:rPr>
        <w:t xml:space="preserve"> основная общеобразовательная школа</w:t>
      </w:r>
    </w:p>
    <w:tbl>
      <w:tblPr>
        <w:tblpPr w:leftFromText="180" w:rightFromText="180" w:vertAnchor="text" w:horzAnchor="page" w:tblpX="7716" w:tblpY="352"/>
        <w:tblW w:w="40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"/>
        <w:gridCol w:w="3876"/>
      </w:tblGrid>
      <w:tr w:rsidR="00833F04" w:rsidRPr="004270C5" w:rsidTr="004270C5">
        <w:trPr>
          <w:trHeight w:val="1520"/>
        </w:trPr>
        <w:tc>
          <w:tcPr>
            <w:tcW w:w="1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F04" w:rsidRPr="006B36CD" w:rsidRDefault="00833F04" w:rsidP="004270C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F04" w:rsidRPr="006B36CD" w:rsidRDefault="00CE054A" w:rsidP="004270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Приложение 1</w:t>
            </w:r>
            <w:r w:rsidR="00833F04" w:rsidRPr="006B36C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к п</w:t>
            </w:r>
            <w:r w:rsidR="00427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7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№26</w:t>
            </w:r>
            <w:r w:rsidR="004270C5">
              <w:rPr>
                <w:rFonts w:cstheme="minorHAnsi"/>
                <w:color w:val="000000"/>
                <w:sz w:val="24"/>
                <w:szCs w:val="24"/>
                <w:lang w:val="ru-RU"/>
              </w:rPr>
              <w:t>§</w:t>
            </w:r>
            <w:r w:rsidR="004270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от 27.02.2024</w:t>
            </w:r>
          </w:p>
        </w:tc>
      </w:tr>
    </w:tbl>
    <w:p w:rsidR="00211271" w:rsidRDefault="002112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1271" w:rsidRDefault="0021127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054A" w:rsidRDefault="00CE054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054A" w:rsidRPr="006B36CD" w:rsidRDefault="00CE054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1271" w:rsidRPr="006B36CD" w:rsidRDefault="006B36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организации и проведения Всероссийских проверочных работ</w:t>
      </w:r>
      <w:r w:rsidRPr="006B36CD">
        <w:rPr>
          <w:lang w:val="ru-RU"/>
        </w:rPr>
        <w:br/>
      </w:r>
      <w:r w:rsidRPr="006B36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36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36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211271" w:rsidRPr="006B36CD" w:rsidRDefault="006B36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Порядок организации и проведения Всероссийских проверочных работ в МБОУ </w:t>
      </w:r>
      <w:proofErr w:type="spellStart"/>
      <w:r w:rsidR="00CE054A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CE054A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(далее – Порядок) устанавливает организационные особенности проведения Всероссийских проверочных работ (далее – ВПР) в МБОУ</w:t>
      </w:r>
      <w:r w:rsidR="00CE0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E054A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CE054A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образовательная организация).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1.2. Настоящий Порядок разработан в соответствии с Федеральным законом от 29.12.2012 № 273-ФЗ «Об образовании в Российской Федерации», письмом </w:t>
      </w:r>
      <w:proofErr w:type="spellStart"/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10.02.2020 № 13-35, локальными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8C0F0F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8C0F0F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1271" w:rsidRPr="006B36CD" w:rsidRDefault="006B36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Сроки и этапы проведения ВПР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2.1. Сроки проведения ВПР утверждаются </w:t>
      </w:r>
      <w:proofErr w:type="spellStart"/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2.2. Для каждого класса и учебного предмета, по которому проводится ВПР и устанавливается период времени или рекомендуемые даты проведения ВПР, образовательная организация самостоятельно определяет дату проведения ВПР из рекомендуемых сроков.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2.3.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Их устанавливает директор образовательной организации приказом.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2.4. Образовательная организация проводит следующие этапы ВПР:</w:t>
      </w:r>
    </w:p>
    <w:p w:rsidR="00211271" w:rsidRPr="006B36CD" w:rsidRDefault="006B36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назначение ответственных, организация проведения ВПР в образовательной организации, в том числе проведение инструктажа ответственных и получение материалов ВПР в личном кабинете федеральной информационной системы оценки качества образования (далее – ФИС ОКО);</w:t>
      </w:r>
    </w:p>
    <w:p w:rsidR="00211271" w:rsidRDefault="006B36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ВПР;</w:t>
      </w:r>
    </w:p>
    <w:p w:rsidR="00211271" w:rsidRPr="006B36CD" w:rsidRDefault="006B36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работ, выполненных </w:t>
      </w:r>
      <w:proofErr w:type="gramStart"/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проведении ВПР;</w:t>
      </w:r>
    </w:p>
    <w:p w:rsidR="00211271" w:rsidRPr="006B36CD" w:rsidRDefault="006B36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211271" w:rsidRPr="006B36CD" w:rsidRDefault="006B36C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ознакомление обучающихся и родителей (законных представителей) с результатами ВПР.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2.5. Проверка работ осуществляется коллегиально в образовательной организации. В целях обеспечения объективности проверки ВПР по инициативе органа субъекта Российской Федерации или муниципального органа проверка работ ВПР может быть организована в месте, определенном органом субъекта Российской Федерации или муниципальным органом.</w:t>
      </w:r>
    </w:p>
    <w:p w:rsidR="00741757" w:rsidRDefault="0074175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1271" w:rsidRPr="006B36CD" w:rsidRDefault="006B36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Сведения о региональных и муниципальных координаторах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3.1. Регионального координатора назначает орган исполнительной власти.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3.2. Региональный координатор формирует список муниципальных координаторов.</w:t>
      </w:r>
    </w:p>
    <w:p w:rsidR="00211271" w:rsidRDefault="006B36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Муниципальный координатор:</w:t>
      </w:r>
    </w:p>
    <w:p w:rsidR="00211271" w:rsidRPr="006B36CD" w:rsidRDefault="006B36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проводит выверку образовательных организаций, исключает из списка образовательные организации, прекратившие свое существование, и добавляет новые, которых не было в списке;</w:t>
      </w:r>
    </w:p>
    <w:p w:rsidR="00211271" w:rsidRPr="006B36CD" w:rsidRDefault="006B36C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загрузки форм опросного листа в ФИС ОКО, консультирует образовательные организации.</w:t>
      </w:r>
    </w:p>
    <w:p w:rsidR="00211271" w:rsidRPr="006B36CD" w:rsidRDefault="006B36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ВПР в образовательной организации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4.1. 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ВПР.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4.2. Функции ответственного организатора ВПР в образовательной организации, организаторов в аудитории проведения ВПР, экспертов по проверке ВПР определяются Порядком проведения ВПР, размещаемым </w:t>
      </w:r>
      <w:proofErr w:type="spellStart"/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, и директором образовательной организации.</w:t>
      </w:r>
    </w:p>
    <w:p w:rsidR="00211271" w:rsidRPr="006B36CD" w:rsidRDefault="008C0F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6B36CD" w:rsidRPr="006B36CD">
        <w:rPr>
          <w:rFonts w:hAnsi="Times New Roman" w:cs="Times New Roman"/>
          <w:color w:val="000000"/>
          <w:sz w:val="24"/>
          <w:szCs w:val="24"/>
          <w:lang w:val="ru-RU"/>
        </w:rPr>
        <w:t>. ВПР организуется на 2–4-м уроке. Для обеспечения проведения ВПР при необходимости корректируется расписание учебных занятий.</w:t>
      </w:r>
    </w:p>
    <w:p w:rsidR="00211271" w:rsidRPr="006B36CD" w:rsidRDefault="008C0F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4.4</w:t>
      </w:r>
      <w:r w:rsidR="006B36CD" w:rsidRPr="006B36CD">
        <w:rPr>
          <w:rFonts w:hAnsi="Times New Roman" w:cs="Times New Roman"/>
          <w:color w:val="000000"/>
          <w:sz w:val="24"/>
          <w:szCs w:val="24"/>
          <w:lang w:val="ru-RU"/>
        </w:rPr>
        <w:t>. Во время ВПР рассаживание</w:t>
      </w:r>
      <w:r w:rsidR="006B36CD">
        <w:rPr>
          <w:rFonts w:hAnsi="Times New Roman" w:cs="Times New Roman"/>
          <w:color w:val="000000"/>
          <w:sz w:val="24"/>
          <w:szCs w:val="24"/>
        </w:rPr>
        <w:t> </w:t>
      </w:r>
      <w:r w:rsidR="006B36CD" w:rsidRPr="006B36CD">
        <w:rPr>
          <w:rFonts w:hAnsi="Times New Roman" w:cs="Times New Roman"/>
          <w:color w:val="000000"/>
          <w:sz w:val="24"/>
          <w:szCs w:val="24"/>
          <w:lang w:val="ru-RU"/>
        </w:rPr>
        <w:t>обучающихся производится по одному или по два за партой. Работа проводится одним или двумя организаторами в аудитории. Количество организаторов в аудитории определяется директором образовательной организации.</w:t>
      </w:r>
    </w:p>
    <w:p w:rsidR="00211271" w:rsidRPr="006B36CD" w:rsidRDefault="008C0F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4.5</w:t>
      </w:r>
      <w:r w:rsidR="006B36CD"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. ВПР проводится в течение времени, установленного материалами ВПР по соответствующему предмету для каждого класса, рекомендациями </w:t>
      </w:r>
      <w:proofErr w:type="spellStart"/>
      <w:r w:rsidR="006B36CD" w:rsidRPr="006B36CD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="006B36CD"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. В случае необходимости выхода из учебного кабинета, где проводится ВПР, </w:t>
      </w:r>
      <w:proofErr w:type="gramStart"/>
      <w:r w:rsidR="006B36CD" w:rsidRPr="006B36CD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="006B36CD"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211271" w:rsidRPr="006B36CD" w:rsidRDefault="008C0F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4.6</w:t>
      </w:r>
      <w:bookmarkStart w:id="0" w:name="_GoBack"/>
      <w:bookmarkEnd w:id="0"/>
      <w:r w:rsidR="006B36CD" w:rsidRPr="006B36CD">
        <w:rPr>
          <w:rFonts w:hAnsi="Times New Roman" w:cs="Times New Roman"/>
          <w:color w:val="000000"/>
          <w:sz w:val="24"/>
          <w:szCs w:val="24"/>
          <w:lang w:val="ru-RU"/>
        </w:rPr>
        <w:t>. На ВПР допускается присутствие общественных наблюдателей, направленных органом исполнительной власти субъекта Российской Федерации.</w:t>
      </w:r>
    </w:p>
    <w:p w:rsidR="00211271" w:rsidRPr="006B36CD" w:rsidRDefault="006B36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по обеспечению объективности результатов ВПР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5.1. В целях обеспечения </w:t>
      </w:r>
      <w:proofErr w:type="gramStart"/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проведением ВПР, достоверности внесенных в ФИС ОКО сведений орган исполнительной власти субъекта Российской Федерации:</w:t>
      </w:r>
    </w:p>
    <w:p w:rsidR="00211271" w:rsidRPr="006B36CD" w:rsidRDefault="006B36C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направляет независимых наблюдателей в образовательную организацию на всех этапах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от получения и тиражирования материалов ВПР до внесения результатов в ФИС ОКО;</w:t>
      </w:r>
    </w:p>
    <w:p w:rsidR="00211271" w:rsidRPr="006B36CD" w:rsidRDefault="006B36C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образовательной организации, в которой проходили перепроверяемые ВПР;</w:t>
      </w:r>
      <w:proofErr w:type="gramEnd"/>
    </w:p>
    <w:p w:rsidR="00211271" w:rsidRPr="006B36CD" w:rsidRDefault="006B36C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случаях выявления фактов умышленного искажения результатов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информирует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5.2. Чтобы повысить объективность результатов ВПР, образовательная организация:</w:t>
      </w:r>
    </w:p>
    <w:p w:rsidR="00211271" w:rsidRPr="006B36CD" w:rsidRDefault="006B36C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не использует результаты ВПР в административных и управленческих целях по отношению к работникам;</w:t>
      </w:r>
    </w:p>
    <w:p w:rsidR="00211271" w:rsidRPr="006B36CD" w:rsidRDefault="006B36C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организации.</w:t>
      </w:r>
    </w:p>
    <w:p w:rsidR="00211271" w:rsidRPr="006B36CD" w:rsidRDefault="006B36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по обеспечению информационной безопасности в период проведения ВПР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6.1. В целях обеспечения информационной безопасности в период проведения ВПР образовательная организация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6.2. Ответственный организатор ВПР в образовательной организации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211271" w:rsidRPr="006B36CD" w:rsidRDefault="006B36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Особенности участия в ВПР </w:t>
      </w:r>
      <w:proofErr w:type="gramStart"/>
      <w:r w:rsidRPr="006B36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6B36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 ограниченными возможностями здоровья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7.1. Решение об участии в ВПР обучающихся с ОВЗ принимается директором индивидуально по каждому ребенку с учетом рекомендаций психолого-педагогического консилиума образовательной организации.</w:t>
      </w:r>
    </w:p>
    <w:p w:rsidR="00211271" w:rsidRPr="006B36CD" w:rsidRDefault="006B36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Использование результатов ВПР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8.1. Образовательная организация использует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результаты ВПР в качестве результатов промежуточной аттестации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основной образовательной программой соответствующего уровня общего образования и локальными нормативными актами.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8.2. Оценки за ВПР выставляются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в классный журнал как за контрольную работу с пометкой «ВПР» учителем по соответствующему предмету.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8.3.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Директор вправе приказом изменить порядок учета результатов ВПР, установленный в пунктах 8.1 и 8.2 Порядка, в том числе использовать результаты ВПР в качестве результатов входного контроля и стартовой диагностики.</w:t>
      </w:r>
    </w:p>
    <w:p w:rsidR="00211271" w:rsidRPr="006B36CD" w:rsidRDefault="006B36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Сроки хранения материалов ВПР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9.1. Написанные </w:t>
      </w:r>
      <w:proofErr w:type="gramStart"/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 xml:space="preserve"> ВПР и протоколы хранятся в образовательной организации три года с момента написания работы.</w:t>
      </w:r>
    </w:p>
    <w:p w:rsidR="00211271" w:rsidRPr="006B36CD" w:rsidRDefault="006B36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36CD">
        <w:rPr>
          <w:rFonts w:hAnsi="Times New Roman" w:cs="Times New Roman"/>
          <w:color w:val="000000"/>
          <w:sz w:val="24"/>
          <w:szCs w:val="24"/>
          <w:lang w:val="ru-RU"/>
        </w:rPr>
        <w:t>9.2. После истечения срока хранения документов, указанного в пункте 9.1 Порядка, документы подлежат уничтожению.</w:t>
      </w:r>
    </w:p>
    <w:sectPr w:rsidR="00211271" w:rsidRPr="006B36CD" w:rsidSect="008C0F0F">
      <w:pgSz w:w="11907" w:h="16839"/>
      <w:pgMar w:top="142" w:right="425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C39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BF19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3C2E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23F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11271"/>
    <w:rsid w:val="002D33B1"/>
    <w:rsid w:val="002D3591"/>
    <w:rsid w:val="003514A0"/>
    <w:rsid w:val="003C3D2A"/>
    <w:rsid w:val="004270C5"/>
    <w:rsid w:val="004F7E17"/>
    <w:rsid w:val="005A05CE"/>
    <w:rsid w:val="00653AF6"/>
    <w:rsid w:val="006B36CD"/>
    <w:rsid w:val="00741757"/>
    <w:rsid w:val="00833F04"/>
    <w:rsid w:val="008C0F0F"/>
    <w:rsid w:val="00B73A5A"/>
    <w:rsid w:val="00CE054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33F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33F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7</cp:revision>
  <dcterms:created xsi:type="dcterms:W3CDTF">2011-11-02T04:15:00Z</dcterms:created>
  <dcterms:modified xsi:type="dcterms:W3CDTF">2024-03-27T12:50:00Z</dcterms:modified>
</cp:coreProperties>
</file>