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D3" w:rsidRDefault="005875D3" w:rsidP="00001F88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>
        <w:rPr>
          <w:noProof/>
          <w:kern w:val="2"/>
          <w:lang w:val="ru-RU"/>
        </w:rPr>
        <w:t xml:space="preserve">                                                                          </w:t>
      </w:r>
      <w:r>
        <w:rPr>
          <w:noProof/>
          <w:kern w:val="2"/>
          <w:lang w:val="ru-RU" w:eastAsia="ru-RU"/>
        </w:rPr>
        <w:drawing>
          <wp:inline distT="0" distB="0" distL="0" distR="0" wp14:anchorId="19242535" wp14:editId="1AB41BBA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lang w:val="ru-RU"/>
        </w:rPr>
        <w:t xml:space="preserve">       </w:t>
      </w:r>
    </w:p>
    <w:p w:rsidR="005875D3" w:rsidRDefault="005875D3" w:rsidP="005875D3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МУНИЦИПАЛЬНОЕ БЮДЖЕТНОЕ  ОБЩЕОБРАЗОВАТЕЛЬНОЕ УЧРЕЖДЕНИЕ </w:t>
      </w:r>
    </w:p>
    <w:p w:rsidR="005875D3" w:rsidRDefault="005875D3" w:rsidP="005875D3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4F5DFE" w:rsidRPr="005875D3" w:rsidRDefault="004F5D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Default="005875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4F5DFE" w:rsidRDefault="004F5DF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639"/>
      </w:tblGrid>
      <w:tr w:rsidR="005875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5875D3" w:rsidRDefault="005875D3" w:rsidP="00587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5875D3" w:rsidRDefault="005875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</w:tbl>
    <w:p w:rsidR="004F5DFE" w:rsidRPr="005875D3" w:rsidRDefault="004F5D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§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87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Pr="00587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внедрении целевой модели наставничества в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 w:rsidRPr="00587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назначении </w:t>
      </w:r>
      <w:r w:rsidR="00941F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куратора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распоряжения </w:t>
      </w:r>
      <w:proofErr w:type="spellStart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Р-145, </w:t>
      </w:r>
      <w:r w:rsidRPr="005875D3">
        <w:rPr>
          <w:rFonts w:ascii="Times New Roman" w:hAnsi="Times New Roman" w:cs="Times New Roman"/>
          <w:sz w:val="24"/>
          <w:szCs w:val="24"/>
          <w:lang w:val="ru-RU"/>
        </w:rPr>
        <w:t>Приказа Министерства образования Тверской области от 15.12.2022 № 1285/ПК «Об утверждении целевой модели наставничества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Тверской области»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повышения эффективности воспитательной и образовательной деятельности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Внедрить целевую модель наставничества в МБОУ </w:t>
      </w:r>
      <w:proofErr w:type="spellStart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период с</w:t>
      </w:r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с возможностью </w:t>
      </w:r>
      <w:proofErr w:type="gramStart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пролонгации сроков реализации программ наставничества</w:t>
      </w:r>
      <w:proofErr w:type="gramEnd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r w:rsidR="00941F66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="00FF4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внедрения целевой модели наставничества в МБОУ </w:t>
      </w:r>
      <w:proofErr w:type="spellStart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УВР </w:t>
      </w:r>
      <w:r w:rsidR="00001F88">
        <w:rPr>
          <w:rFonts w:hAnsi="Times New Roman" w:cs="Times New Roman"/>
          <w:color w:val="000000"/>
          <w:sz w:val="24"/>
          <w:szCs w:val="24"/>
          <w:lang w:val="ru-RU"/>
        </w:rPr>
        <w:t>Королеву Е.В.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41F66">
        <w:rPr>
          <w:rFonts w:hAnsi="Times New Roman" w:cs="Times New Roman"/>
          <w:color w:val="000000"/>
          <w:sz w:val="24"/>
          <w:szCs w:val="24"/>
          <w:lang w:val="ru-RU"/>
        </w:rPr>
        <w:t>Куратору</w:t>
      </w:r>
      <w:bookmarkStart w:id="0" w:name="_GoBack"/>
      <w:bookmarkEnd w:id="0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внедрения целевой модели наставничества в МБОУ </w:t>
      </w:r>
      <w:proofErr w:type="spellStart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001F88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составить базу наставников и наставляемых в срок до</w:t>
      </w:r>
      <w:r w:rsidR="009B0890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15.09.2023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образцам, приведенным в приложениях 3 и 4 к настоящему приказу;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наставников – перед реализацией программы наставничества и во время ее реализации;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и корректировать программы наставничества в процессе их реализации – в соответствии с положением о программе наставничества МБОУ </w:t>
      </w:r>
      <w:proofErr w:type="spellStart"/>
      <w:r w:rsidR="009B0890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B089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DFE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проводить оценку вовлеченности обучающихся</w:t>
      </w:r>
      <w:r w:rsidR="009B0890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педагогов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различные формы наставничества – раз в полугодие,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по итогам составлять справку и представлять  на ознакомление;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решать организационные </w:t>
      </w:r>
      <w:r w:rsidR="009B089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, возникающих в процессе реализации модели наставничества, в том числе вопросы материально-технического обеспечения, с привлечением других работников МБОУ </w:t>
      </w:r>
      <w:proofErr w:type="spellStart"/>
      <w:r w:rsidR="009B0890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B089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и т.д.;</w:t>
      </w:r>
    </w:p>
    <w:p w:rsidR="004F5DFE" w:rsidRPr="005875D3" w:rsidRDefault="005875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proofErr w:type="spellEnd"/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эффективность реализации программ – в соответствии с графиком программы наставничества,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по итогам составлять справки (раз в полгода) и представлять их  на ознакомление;</w:t>
      </w:r>
    </w:p>
    <w:p w:rsidR="004F5DFE" w:rsidRPr="005875D3" w:rsidRDefault="005875D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анализировать обратную связь от участников программы.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Утвердить </w:t>
      </w:r>
      <w:r w:rsidR="009508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орожную карту внедрения целевой модели наставничества</w:t>
      </w:r>
      <w:r w:rsidR="00950816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</w:t>
      </w:r>
      <w:proofErr w:type="spellStart"/>
      <w:r w:rsidR="00950816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50816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1 к настоящему приказу.</w:t>
      </w:r>
    </w:p>
    <w:p w:rsidR="004F5DFE" w:rsidRPr="005875D3" w:rsidRDefault="005875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5. Утвердить </w:t>
      </w:r>
      <w:r w:rsidR="0095081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оложение о программе наставничества </w:t>
      </w:r>
      <w:r w:rsidR="00950816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proofErr w:type="spellStart"/>
      <w:r w:rsidR="00950816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50816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приложению 2 к настоящему приказу.</w:t>
      </w:r>
    </w:p>
    <w:p w:rsidR="004F5DFE" w:rsidRDefault="009508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875D3">
        <w:rPr>
          <w:rFonts w:hAnsi="Times New Roman" w:cs="Times New Roman"/>
          <w:color w:val="000000"/>
          <w:sz w:val="24"/>
          <w:szCs w:val="24"/>
        </w:rPr>
        <w:t>. Классным руководителям:</w:t>
      </w:r>
    </w:p>
    <w:p w:rsidR="004F5DFE" w:rsidRPr="005875D3" w:rsidRDefault="005875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обучающихся МБОУ </w:t>
      </w:r>
      <w:proofErr w:type="spellStart"/>
      <w:r w:rsidR="00703EAC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703EAC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родителей (законных представителей) с возможностью участия в целевой модели наставничества и с условиями участия в срок до</w:t>
      </w:r>
      <w:r w:rsidR="00703EAC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01.10.2023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DFE" w:rsidRPr="005875D3" w:rsidRDefault="005875D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оказать содействие </w:t>
      </w:r>
      <w:proofErr w:type="gramStart"/>
      <w:r w:rsidR="00703EAC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="00703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75D3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внедрения целевой модели наставничества в формировании базы наставников и наставляемых.</w:t>
      </w:r>
    </w:p>
    <w:p w:rsidR="004F5DFE" w:rsidRPr="005875D3" w:rsidRDefault="00703E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5875D3" w:rsidRPr="005875D3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4F5DFE" w:rsidRPr="005875D3" w:rsidRDefault="004F5D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Default="00703E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46395" cy="1391285"/>
            <wp:effectExtent l="0" t="0" r="1905" b="0"/>
            <wp:docPr id="2" name="Рисунок 2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AC" w:rsidRPr="00703EAC" w:rsidRDefault="00703E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Default="00587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1603"/>
        <w:gridCol w:w="156"/>
      </w:tblGrid>
      <w:tr w:rsidR="004F5DFE" w:rsidRPr="00703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Default="00703E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703EAC" w:rsidP="00703E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Королева Е.В.</w:t>
            </w:r>
            <w:r w:rsidR="005875D3" w:rsidRPr="00703EA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5875D3" w:rsidRPr="00703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5DFE" w:rsidRPr="00703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DFE" w:rsidRPr="00703EAC" w:rsidRDefault="004F5D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Default="004F5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Pr="00441630" w:rsidRDefault="004F5DFE" w:rsidP="00441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F5DFE" w:rsidRPr="00441630" w:rsidSect="005875D3">
      <w:pgSz w:w="11907" w:h="16839"/>
      <w:pgMar w:top="284" w:right="567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34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F88"/>
    <w:rsid w:val="002D33B1"/>
    <w:rsid w:val="002D3591"/>
    <w:rsid w:val="003514A0"/>
    <w:rsid w:val="00441630"/>
    <w:rsid w:val="004F5DFE"/>
    <w:rsid w:val="004F7E17"/>
    <w:rsid w:val="005875D3"/>
    <w:rsid w:val="005A05CE"/>
    <w:rsid w:val="00653AF6"/>
    <w:rsid w:val="00703EAC"/>
    <w:rsid w:val="00941F66"/>
    <w:rsid w:val="00950816"/>
    <w:rsid w:val="009B0890"/>
    <w:rsid w:val="00B73A5A"/>
    <w:rsid w:val="00E438A1"/>
    <w:rsid w:val="00F01E19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75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75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7</cp:revision>
  <dcterms:created xsi:type="dcterms:W3CDTF">2011-11-02T04:15:00Z</dcterms:created>
  <dcterms:modified xsi:type="dcterms:W3CDTF">2024-01-17T12:03:00Z</dcterms:modified>
</cp:coreProperties>
</file>