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92" w:rsidRPr="00994D03" w:rsidRDefault="00305992" w:rsidP="00305992">
      <w:pPr>
        <w:suppressAutoHyphens/>
        <w:spacing w:line="100" w:lineRule="atLeast"/>
        <w:ind w:firstLine="720"/>
        <w:rPr>
          <w:kern w:val="2"/>
          <w:lang w:eastAsia="ar-SA"/>
        </w:rPr>
      </w:pPr>
      <w:r w:rsidRPr="00994D03">
        <w:rPr>
          <w:noProof/>
          <w:kern w:val="2"/>
        </w:rPr>
        <w:t xml:space="preserve">                                                                          </w:t>
      </w:r>
      <w:r>
        <w:rPr>
          <w:noProof/>
          <w:kern w:val="2"/>
          <w:lang w:eastAsia="ru-RU"/>
        </w:rPr>
        <w:drawing>
          <wp:inline distT="0" distB="0" distL="0" distR="0" wp14:anchorId="7E4C714D" wp14:editId="55A38A49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D03">
        <w:rPr>
          <w:noProof/>
          <w:kern w:val="2"/>
        </w:rPr>
        <w:t xml:space="preserve">       </w:t>
      </w:r>
    </w:p>
    <w:p w:rsidR="00305992" w:rsidRPr="00305992" w:rsidRDefault="00305992" w:rsidP="00305992">
      <w:pPr>
        <w:suppressAutoHyphens/>
        <w:spacing w:after="0"/>
        <w:jc w:val="center"/>
        <w:rPr>
          <w:rFonts w:ascii="Times New Roman" w:hAnsi="Times New Roman" w:cs="Times New Roman"/>
          <w:b/>
          <w:kern w:val="2"/>
          <w:sz w:val="20"/>
          <w:szCs w:val="20"/>
          <w:lang w:eastAsia="ar-SA"/>
        </w:rPr>
      </w:pPr>
      <w:r w:rsidRPr="00305992">
        <w:rPr>
          <w:rFonts w:ascii="Times New Roman" w:hAnsi="Times New Roman" w:cs="Times New Roman"/>
          <w:b/>
          <w:kern w:val="2"/>
          <w:sz w:val="20"/>
          <w:szCs w:val="20"/>
          <w:lang w:eastAsia="ar-SA"/>
        </w:rPr>
        <w:t>МУНИЦИПАЛЬНОЕ БЮДЖЕТНОЕ  ОБЩЕОБРАЗОВАТЕЛЬНОЕ УЧРЕЖДЕНИЕ</w:t>
      </w:r>
    </w:p>
    <w:p w:rsidR="00305992" w:rsidRPr="00305992" w:rsidRDefault="00305992" w:rsidP="00305992">
      <w:pPr>
        <w:suppressAutoHyphens/>
        <w:spacing w:after="0"/>
        <w:jc w:val="center"/>
        <w:rPr>
          <w:rFonts w:ascii="Times New Roman" w:hAnsi="Times New Roman" w:cs="Times New Roman"/>
          <w:b/>
          <w:kern w:val="2"/>
          <w:sz w:val="20"/>
          <w:szCs w:val="20"/>
          <w:lang w:eastAsia="ar-SA"/>
        </w:rPr>
      </w:pPr>
      <w:r w:rsidRPr="00305992">
        <w:rPr>
          <w:rFonts w:ascii="Times New Roman" w:hAnsi="Times New Roman" w:cs="Times New Roman"/>
          <w:b/>
          <w:kern w:val="2"/>
          <w:sz w:val="20"/>
          <w:szCs w:val="20"/>
          <w:lang w:eastAsia="ar-SA"/>
        </w:rPr>
        <w:t>БРЫЛИНСКАЯ ОСНОВНАЯ ОБЩЕОБРАЗОВАТЕЛЬНАЯ ШКОЛА</w:t>
      </w:r>
    </w:p>
    <w:p w:rsidR="00305992" w:rsidRPr="00305992" w:rsidRDefault="00305992" w:rsidP="00305992">
      <w:pPr>
        <w:rPr>
          <w:rFonts w:ascii="Times New Roman" w:hAnsi="Times New Roman" w:cs="Times New Roman"/>
          <w:sz w:val="20"/>
          <w:szCs w:val="20"/>
        </w:rPr>
      </w:pPr>
    </w:p>
    <w:p w:rsidR="00305992" w:rsidRPr="00305992" w:rsidRDefault="00305992" w:rsidP="00305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5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</w:t>
      </w:r>
    </w:p>
    <w:p w:rsidR="00305992" w:rsidRDefault="00305992" w:rsidP="00305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5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результатов  методической работы </w:t>
      </w:r>
    </w:p>
    <w:p w:rsidR="00305992" w:rsidRPr="00305992" w:rsidRDefault="00305992" w:rsidP="00305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</w:t>
      </w:r>
      <w:proofErr w:type="spellStart"/>
      <w:r w:rsidRPr="00305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Брылинская</w:t>
      </w:r>
      <w:proofErr w:type="spellEnd"/>
      <w:r w:rsidRPr="00305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ООШ за 2024/2025 учебный год</w:t>
      </w:r>
    </w:p>
    <w:p w:rsidR="00305992" w:rsidRPr="00305992" w:rsidRDefault="00305992" w:rsidP="00305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 методичес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 работы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за 2024-2025</w:t>
      </w:r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 включает</w:t>
      </w:r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комплексный подход к развитию образовательного процесса и профессиональному росту педагогического коллектива. Он охватывает ключевые направления, направленные на повышение качества образования и успешную реализацию образовательных программ.</w:t>
      </w:r>
    </w:p>
    <w:p w:rsidR="00305992" w:rsidRPr="00305992" w:rsidRDefault="00305992" w:rsidP="00305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Организационно-методические меры:</w:t>
      </w:r>
    </w:p>
    <w:p w:rsidR="00305992" w:rsidRPr="00305992" w:rsidRDefault="00305992" w:rsidP="003059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методической среды:</w:t>
      </w:r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внимание уделяется обеспечению педагогов актуальной информацией и ресурсами. Регулярная подписка на электронные журналы и приобретение новой методической литературы позволят учителям быть в курсе последних тенденций и разработок в педагогике. Обновление информации на официальном сайте школы и оснащение школы современными наглядно-дидактическими и учебными пособиями создадут благоприятные условия для эффективной учебной деятельности.</w:t>
      </w:r>
    </w:p>
    <w:p w:rsidR="00305992" w:rsidRPr="00305992" w:rsidRDefault="00305992" w:rsidP="003059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работа:</w:t>
      </w:r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Важным этапом является подведение итогов прошедшего учебного года и определение приоритетных направлений на будущее. Это позволит школе своевременно корректировать свою деятельность и фокусироваться на наиболее актуальных задачах.</w:t>
      </w:r>
    </w:p>
    <w:p w:rsidR="00305992" w:rsidRPr="00305992" w:rsidRDefault="00305992" w:rsidP="003059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документами:</w:t>
      </w:r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предусматривает систематизацию и актуализацию нормативной базы школы. Разработка положений и сценариев мероприятий, подготовка цифровых материалов для уроков с использованием ИКТ и ЦОК, а также экспертиза рабочих программ и планов учителей – все это направлено на обеспечение единообразия и высокого качества образовательных материалов. Уточнение графиков повышения квалификации и аттестации педагогических работников подчеркивает стремление школы к постоянному профессиональному развитию своих сотрудников.</w:t>
      </w:r>
    </w:p>
    <w:p w:rsidR="00305992" w:rsidRPr="00305992" w:rsidRDefault="00305992" w:rsidP="003059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педагогическими работниками:</w:t>
      </w:r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уделяет должное внимание поддержке и развитию учителей. Определение тем по самообразованию, сопровождение молодых специалистов и индивидуальная работа по запросам – все это способствует созданию мотивированной и компетентной команды педагогов.</w:t>
      </w:r>
    </w:p>
    <w:p w:rsidR="00305992" w:rsidRPr="00305992" w:rsidRDefault="00305992" w:rsidP="00305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Методические семинары:</w:t>
      </w:r>
    </w:p>
    <w:p w:rsidR="00305992" w:rsidRPr="00305992" w:rsidRDefault="00305992" w:rsidP="003059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Актуальные темы:</w:t>
      </w:r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Семинары охватывают наиболее значимые и актуальные вопросы современного образования, такие как:</w:t>
      </w:r>
    </w:p>
    <w:p w:rsidR="00305992" w:rsidRPr="00305992" w:rsidRDefault="00305992" w:rsidP="0030599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достижений планируемых результатов в условиях реализации ФГОС.</w:t>
      </w:r>
    </w:p>
    <w:p w:rsidR="00305992" w:rsidRPr="00305992" w:rsidRDefault="00305992" w:rsidP="0030599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профессиональной компетентности педагогов в условиях введения ФГОС-2021.</w:t>
      </w:r>
    </w:p>
    <w:p w:rsidR="00305992" w:rsidRPr="00305992" w:rsidRDefault="00305992" w:rsidP="0030599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Проектные и исследовательские виды деятельности </w:t>
      </w:r>
      <w:proofErr w:type="gramStart"/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5992" w:rsidRPr="00305992" w:rsidRDefault="00305992" w:rsidP="0030599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Накопительная система оценивания (портфолио).</w:t>
      </w:r>
    </w:p>
    <w:p w:rsidR="00305992" w:rsidRPr="00305992" w:rsidRDefault="00305992" w:rsidP="0030599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proofErr w:type="spellStart"/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образования.</w:t>
      </w:r>
    </w:p>
    <w:p w:rsidR="00305992" w:rsidRPr="00305992" w:rsidRDefault="00305992" w:rsidP="0030599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КИМ к ГИА ОГЭ.</w:t>
      </w:r>
    </w:p>
    <w:p w:rsidR="00305992" w:rsidRPr="00305992" w:rsidRDefault="00305992" w:rsidP="0030599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Эти темы отражают стремление школы к внедрению современных образовательных технологий и методик, а также к подготовке обучающихся к успешной сдаче государственной итоговой аттестации.</w:t>
      </w:r>
    </w:p>
    <w:p w:rsidR="00305992" w:rsidRPr="00305992" w:rsidRDefault="00305992" w:rsidP="00305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вывод:</w:t>
      </w:r>
    </w:p>
    <w:p w:rsidR="00305992" w:rsidRPr="00305992" w:rsidRDefault="00305992" w:rsidP="00305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 методической работы МБОУ </w:t>
      </w:r>
      <w:proofErr w:type="spellStart"/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Брылинская</w:t>
      </w:r>
      <w:proofErr w:type="spellEnd"/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на 2024/2025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ебный год </w:t>
      </w:r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охватывает все ключевые аспекты методической деятельности, направленные на повышение качества образования, развитие профессиональных компетенций педагогов и создание благоприятной образовательной среды.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еализация данного плана позволяет</w:t>
      </w:r>
      <w:bookmarkStart w:id="0" w:name="_GoBack"/>
      <w:bookmarkEnd w:id="0"/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достичь поставленных целей и обеспечить успешное развитие обучающихся.</w:t>
      </w:r>
    </w:p>
    <w:p w:rsidR="003F3794" w:rsidRPr="00305992" w:rsidRDefault="00305992" w:rsidP="00305992"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9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3F3794" w:rsidRPr="00305992" w:rsidSect="0030599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73E19"/>
    <w:multiLevelType w:val="multilevel"/>
    <w:tmpl w:val="F0F4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0713B3"/>
    <w:multiLevelType w:val="multilevel"/>
    <w:tmpl w:val="E8C0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9A"/>
    <w:rsid w:val="00305992"/>
    <w:rsid w:val="003F3794"/>
    <w:rsid w:val="008B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2769</Characters>
  <Application>Microsoft Office Word</Application>
  <DocSecurity>0</DocSecurity>
  <Lines>23</Lines>
  <Paragraphs>6</Paragraphs>
  <ScaleCrop>false</ScaleCrop>
  <Company>Home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</dc:creator>
  <cp:keywords/>
  <dc:description/>
  <cp:lastModifiedBy>Султан</cp:lastModifiedBy>
  <cp:revision>2</cp:revision>
  <dcterms:created xsi:type="dcterms:W3CDTF">2025-10-22T19:03:00Z</dcterms:created>
  <dcterms:modified xsi:type="dcterms:W3CDTF">2025-10-22T19:12:00Z</dcterms:modified>
</cp:coreProperties>
</file>