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08" w:rsidRPr="00994D03" w:rsidRDefault="001D2808" w:rsidP="001D2808">
      <w:pPr>
        <w:suppressAutoHyphens/>
        <w:spacing w:line="100" w:lineRule="atLeast"/>
        <w:ind w:firstLine="720"/>
        <w:rPr>
          <w:kern w:val="2"/>
          <w:lang w:val="ru-RU" w:eastAsia="ar-SA"/>
        </w:rPr>
      </w:pPr>
      <w:r w:rsidRPr="00994D03">
        <w:rPr>
          <w:noProof/>
          <w:kern w:val="2"/>
          <w:lang w:val="ru-RU"/>
        </w:rPr>
        <w:t xml:space="preserve">                                                                          </w:t>
      </w:r>
      <w:r>
        <w:rPr>
          <w:noProof/>
          <w:kern w:val="2"/>
          <w:lang w:val="ru-RU" w:eastAsia="ru-RU"/>
        </w:rPr>
        <w:drawing>
          <wp:inline distT="0" distB="0" distL="0" distR="0" wp14:anchorId="78D55A29" wp14:editId="2BF0CB2F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D03">
        <w:rPr>
          <w:noProof/>
          <w:kern w:val="2"/>
          <w:lang w:val="ru-RU"/>
        </w:rPr>
        <w:t xml:space="preserve">       </w:t>
      </w:r>
    </w:p>
    <w:p w:rsidR="001D2808" w:rsidRPr="00994D03" w:rsidRDefault="001D2808" w:rsidP="001D2808">
      <w:pPr>
        <w:suppressAutoHyphens/>
        <w:spacing w:before="0" w:beforeAutospacing="0" w:after="0" w:afterAutospacing="0"/>
        <w:jc w:val="center"/>
        <w:rPr>
          <w:b/>
          <w:kern w:val="2"/>
          <w:sz w:val="20"/>
          <w:szCs w:val="20"/>
          <w:lang w:val="ru-RU" w:eastAsia="ar-SA"/>
        </w:rPr>
      </w:pPr>
      <w:r w:rsidRPr="00994D03">
        <w:rPr>
          <w:b/>
          <w:kern w:val="2"/>
          <w:sz w:val="20"/>
          <w:szCs w:val="20"/>
          <w:lang w:val="ru-RU" w:eastAsia="ar-SA"/>
        </w:rPr>
        <w:t>МУНИЦИПАЛЬНОЕ БЮДЖЕТНОЕ  ОБЩЕОБРАЗОВАТЕЛЬНОЕ УЧРЕЖДЕНИЕ</w:t>
      </w:r>
    </w:p>
    <w:p w:rsidR="001D2808" w:rsidRPr="00994D03" w:rsidRDefault="001D2808" w:rsidP="001D2808">
      <w:pPr>
        <w:suppressAutoHyphens/>
        <w:spacing w:before="0" w:beforeAutospacing="0" w:after="0" w:afterAutospacing="0"/>
        <w:jc w:val="center"/>
        <w:rPr>
          <w:b/>
          <w:kern w:val="2"/>
          <w:sz w:val="20"/>
          <w:szCs w:val="20"/>
          <w:lang w:val="ru-RU" w:eastAsia="ar-SA"/>
        </w:rPr>
      </w:pPr>
      <w:r w:rsidRPr="00994D03">
        <w:rPr>
          <w:b/>
          <w:kern w:val="2"/>
          <w:sz w:val="20"/>
          <w:szCs w:val="20"/>
          <w:lang w:val="ru-RU" w:eastAsia="ar-SA"/>
        </w:rPr>
        <w:t>БРЫЛИНСКАЯ ОСНОВНАЯ ОБЩЕОБРАЗОВАТЕЛЬНАЯ ШКОЛА</w:t>
      </w:r>
    </w:p>
    <w:tbl>
      <w:tblPr>
        <w:tblW w:w="511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5276"/>
      </w:tblGrid>
      <w:tr w:rsidR="001D2808" w:rsidRPr="001D2808" w:rsidTr="001D2808">
        <w:trPr>
          <w:trHeight w:val="1300"/>
        </w:trPr>
        <w:tc>
          <w:tcPr>
            <w:tcW w:w="56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808" w:rsidRPr="00994D03" w:rsidRDefault="001D2808" w:rsidP="009847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2808" w:rsidRDefault="001D2808" w:rsidP="009847E3">
            <w:pPr>
              <w:jc w:val="right"/>
              <w:rPr>
                <w:rFonts w:hAnsi="Times New Roman" w:cs="Times New Roman"/>
                <w:lang w:val="ru-RU"/>
              </w:rPr>
            </w:pPr>
          </w:p>
          <w:p w:rsidR="001D2808" w:rsidRPr="00994D03" w:rsidRDefault="001D2808" w:rsidP="009847E3">
            <w:pPr>
              <w:jc w:val="right"/>
              <w:rPr>
                <w:rFonts w:hAnsi="Times New Roman" w:cs="Times New Roman"/>
                <w:lang w:val="ru-RU"/>
              </w:rPr>
            </w:pPr>
            <w:r w:rsidRPr="00994D03">
              <w:rPr>
                <w:rFonts w:hAnsi="Times New Roman" w:cs="Times New Roman"/>
                <w:lang w:val="ru-RU"/>
              </w:rPr>
              <w:t>Приложение</w:t>
            </w:r>
            <w:r>
              <w:rPr>
                <w:rFonts w:hAnsi="Times New Roman" w:cs="Times New Roman"/>
                <w:lang w:val="ru-RU"/>
              </w:rPr>
              <w:t xml:space="preserve"> 1</w:t>
            </w:r>
            <w:r w:rsidRPr="00994D03">
              <w:rPr>
                <w:rFonts w:hAnsi="Times New Roman" w:cs="Times New Roman"/>
                <w:lang w:val="ru-RU"/>
              </w:rPr>
              <w:t xml:space="preserve"> к приказу</w:t>
            </w:r>
            <w:r w:rsidRPr="00994D03">
              <w:rPr>
                <w:lang w:val="ru-RU"/>
              </w:rPr>
              <w:br/>
            </w:r>
            <w:r w:rsidRPr="00994D03">
              <w:rPr>
                <w:rFonts w:hAnsi="Times New Roman" w:cs="Times New Roman"/>
                <w:lang w:val="ru-RU"/>
              </w:rPr>
              <w:t xml:space="preserve">МБОУ </w:t>
            </w:r>
            <w:proofErr w:type="spellStart"/>
            <w:r w:rsidRPr="00994D03">
              <w:rPr>
                <w:rFonts w:hAnsi="Times New Roman" w:cs="Times New Roman"/>
                <w:lang w:val="ru-RU"/>
              </w:rPr>
              <w:t>Брылинская</w:t>
            </w:r>
            <w:proofErr w:type="spellEnd"/>
            <w:r w:rsidRPr="00994D03">
              <w:rPr>
                <w:rFonts w:hAnsi="Times New Roman" w:cs="Times New Roman"/>
                <w:lang w:val="ru-RU"/>
              </w:rPr>
              <w:t xml:space="preserve"> ООШ </w:t>
            </w:r>
            <w:r w:rsidRPr="00994D03">
              <w:rPr>
                <w:lang w:val="ru-RU"/>
              </w:rPr>
              <w:br/>
            </w:r>
            <w:r w:rsidRPr="00994D03">
              <w:rPr>
                <w:rFonts w:hAnsi="Times New Roman" w:cs="Times New Roman"/>
                <w:lang w:val="ru-RU"/>
              </w:rPr>
              <w:t>от</w:t>
            </w:r>
            <w:r>
              <w:rPr>
                <w:rFonts w:hAnsi="Times New Roman" w:cs="Times New Roman"/>
                <w:lang w:val="ru-RU"/>
              </w:rPr>
              <w:t xml:space="preserve"> 30.08.2024 </w:t>
            </w:r>
            <w:r w:rsidRPr="00994D03">
              <w:rPr>
                <w:rFonts w:hAnsi="Times New Roman" w:cs="Times New Roman"/>
                <w:lang w:val="ru-RU"/>
              </w:rPr>
              <w:t xml:space="preserve"> № 88 </w:t>
            </w:r>
            <w:r w:rsidRPr="00994D03">
              <w:rPr>
                <w:rFonts w:ascii="Times New Roman" w:hAnsi="Times New Roman" w:cs="Times New Roman"/>
                <w:lang w:val="ru-RU"/>
              </w:rPr>
              <w:t>§</w:t>
            </w:r>
            <w:r>
              <w:rPr>
                <w:rFonts w:hAnsi="Times New Roman" w:cs="Times New Roman"/>
                <w:lang w:val="ru-RU"/>
              </w:rPr>
              <w:t>10</w:t>
            </w:r>
            <w:r w:rsidRPr="00994D03">
              <w:rPr>
                <w:rFonts w:hAnsi="Times New Roman" w:cs="Times New Roman"/>
                <w:lang w:val="ru-RU"/>
              </w:rPr>
              <w:t xml:space="preserve"> </w:t>
            </w:r>
          </w:p>
          <w:p w:rsidR="001D2808" w:rsidRPr="00994D03" w:rsidRDefault="001D2808" w:rsidP="00984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D2808" w:rsidRDefault="001D2808" w:rsidP="001D2808">
      <w:pPr>
        <w:tabs>
          <w:tab w:val="left" w:pos="2100"/>
        </w:tabs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D2808" w:rsidRPr="001D2808" w:rsidRDefault="001D2808" w:rsidP="001D280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D280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  <w:r w:rsidRPr="001D280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5E68C1" w:rsidRPr="001D2808" w:rsidRDefault="001D2808" w:rsidP="001D280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D280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методической</w:t>
      </w:r>
      <w:r w:rsidRPr="001D280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D280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работы</w:t>
      </w:r>
      <w:r w:rsidRPr="001D280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МБОУ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</w:t>
      </w:r>
      <w:r w:rsidRPr="001D280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рылинская</w:t>
      </w:r>
      <w:proofErr w:type="spellEnd"/>
      <w:r w:rsidRPr="001D280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ООШ</w:t>
      </w:r>
      <w:r w:rsidRPr="001D2808">
        <w:rPr>
          <w:sz w:val="28"/>
          <w:szCs w:val="28"/>
          <w:lang w:val="ru-RU"/>
        </w:rPr>
        <w:br/>
      </w:r>
      <w:r w:rsidRPr="001D280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1D280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2024/2025 </w:t>
      </w:r>
      <w:r w:rsidRPr="001D280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учебный</w:t>
      </w:r>
      <w:r w:rsidRPr="001D280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D280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</w:t>
      </w:r>
    </w:p>
    <w:p w:rsidR="005E68C1" w:rsidRPr="001D2808" w:rsidRDefault="001D2808">
      <w:pPr>
        <w:jc w:val="center"/>
        <w:rPr>
          <w:rFonts w:cstheme="minorHAnsi"/>
          <w:color w:val="000000"/>
          <w:sz w:val="28"/>
          <w:szCs w:val="28"/>
        </w:rPr>
      </w:pPr>
      <w:r w:rsidRPr="001D2808">
        <w:rPr>
          <w:rFonts w:cstheme="minorHAnsi"/>
          <w:b/>
          <w:bCs/>
          <w:color w:val="000000"/>
          <w:sz w:val="28"/>
          <w:szCs w:val="28"/>
        </w:rPr>
        <w:t>1. Организационно-методические меры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31"/>
        <w:gridCol w:w="1687"/>
        <w:gridCol w:w="2522"/>
      </w:tblGrid>
      <w:tr w:rsidR="005E68C1" w:rsidRPr="001D280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8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E68C1" w:rsidRPr="001D280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Формирование методической среды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Подписка</w:t>
            </w:r>
            <w:proofErr w:type="spellEnd"/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на</w:t>
            </w:r>
            <w:proofErr w:type="spellEnd"/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электронные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журналы</w:t>
            </w:r>
            <w:proofErr w:type="spellEnd"/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Сентябрь, май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Приобретение новинок методической литературы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Октябрь, январь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>Обновление информации на официальном</w:t>
            </w: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сайте школы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всего</w:t>
            </w:r>
            <w:proofErr w:type="spellEnd"/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Ответственный за сайт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Оснащение школы</w:t>
            </w: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наглядно-дидактическими и учебными пособиями для успешной реализации основных образовательных программ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всего</w:t>
            </w:r>
            <w:proofErr w:type="spellEnd"/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Директор, </w:t>
            </w: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</w:tr>
      <w:tr w:rsidR="005E68C1" w:rsidRPr="001D280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1D280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Аналит</w:t>
            </w:r>
            <w:r w:rsidRPr="001D280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ическая</w:t>
            </w:r>
            <w:proofErr w:type="spellEnd"/>
            <w:r w:rsidRPr="001D280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1D280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>Подведение итогов деятельности школы за прошедший учебный год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>Определение ключевых направлений работы школы на предстоящий учебный год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Июнь-июль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68C1" w:rsidRPr="001D280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Работа с документами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Разработка положений и сценариев мероприятий </w:t>
            </w:r>
            <w:proofErr w:type="gramStart"/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>для</w:t>
            </w:r>
            <w:proofErr w:type="gramEnd"/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обучающихся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Заместитель директора по УВР, </w:t>
            </w: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учителя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Подготовка цифровых материалов для проведения уроко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 с использованием ИКТ и ЦОК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всего</w:t>
            </w:r>
            <w:proofErr w:type="spellEnd"/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 по УВР, учителя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>Уточнение:</w:t>
            </w:r>
          </w:p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>– графика повышения квалификации и аттестации педагогических работников;</w:t>
            </w:r>
          </w:p>
        </w:tc>
        <w:tc>
          <w:tcPr>
            <w:tcW w:w="144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189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>– графика аттестации педагогических работников на соответствие занимаемой должности</w:t>
            </w:r>
          </w:p>
        </w:tc>
        <w:tc>
          <w:tcPr>
            <w:tcW w:w="144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5E68C1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9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5E68C1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>Экспертиза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всего</w:t>
            </w:r>
            <w:proofErr w:type="spellEnd"/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68C1" w:rsidRPr="001D280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Работа с педагогическими работниками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>Определение тем по самообразованию педагогически</w:t>
            </w: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>х работников, помощь в разработке планов профессионального развития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>Сопровождение молодых педагогических работников, вновь поступивших на работу педагогических работников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всего</w:t>
            </w:r>
            <w:proofErr w:type="spellEnd"/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Заместитель директора </w:t>
            </w:r>
            <w:r w:rsidRPr="001D2808">
              <w:rPr>
                <w:rFonts w:cstheme="minorHAnsi"/>
                <w:color w:val="000000"/>
                <w:sz w:val="28"/>
                <w:szCs w:val="28"/>
              </w:rPr>
              <w:t>по УВР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>Индивидуальная работа с педагогическими работниками по запросам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запросам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&lt;…&gt;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5E68C1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5E68C1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5E68C1" w:rsidRPr="001D2808" w:rsidRDefault="001D2808">
      <w:pPr>
        <w:jc w:val="center"/>
        <w:rPr>
          <w:rFonts w:cstheme="minorHAnsi"/>
          <w:color w:val="000000"/>
          <w:sz w:val="28"/>
          <w:szCs w:val="28"/>
        </w:rPr>
      </w:pPr>
      <w:r w:rsidRPr="001D2808">
        <w:rPr>
          <w:rFonts w:cstheme="minorHAnsi"/>
          <w:b/>
          <w:bCs/>
          <w:color w:val="000000"/>
          <w:sz w:val="28"/>
          <w:szCs w:val="28"/>
        </w:rPr>
        <w:t>2. Методические семинары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69"/>
        <w:gridCol w:w="1774"/>
        <w:gridCol w:w="2497"/>
      </w:tblGrid>
      <w:tr w:rsidR="005E68C1" w:rsidRPr="001D280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8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>Система оценки достижений планируемых результатов в условиях реализации ФГОС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Формирование профессиональной компетентности педагогов в условиях введения ФГОС-2021: проблемы и решение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Проектные и исследовательские виды деятельности обучающихся в </w:t>
            </w:r>
            <w:r w:rsidRPr="001D2808">
              <w:rPr>
                <w:rFonts w:cstheme="minorHAnsi"/>
                <w:color w:val="000000"/>
                <w:sz w:val="28"/>
                <w:szCs w:val="28"/>
                <w:lang w:val="ru-RU"/>
              </w:rPr>
              <w:t>индивидуальной и групповой формах</w:t>
            </w:r>
            <w:proofErr w:type="gramEnd"/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Накопительная система оценивания (портфолио)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Формирование метапредметных результатов </w:t>
            </w:r>
            <w:r w:rsidRPr="001D2808">
              <w:rPr>
                <w:rFonts w:cstheme="minorHAnsi"/>
                <w:color w:val="000000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 xml:space="preserve">Заместитель </w:t>
            </w:r>
            <w:r w:rsidRPr="001D2808">
              <w:rPr>
                <w:rFonts w:cstheme="minorHAnsi"/>
                <w:color w:val="000000"/>
                <w:sz w:val="28"/>
                <w:szCs w:val="28"/>
              </w:rPr>
              <w:lastRenderedPageBreak/>
              <w:t>директора по УВР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Изучение КИМ к ГИА ОГЭ</w:t>
            </w:r>
            <w:bookmarkStart w:id="0" w:name="_GoBack"/>
            <w:bookmarkEnd w:id="0"/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  <w:r w:rsidRPr="001D2808">
              <w:rPr>
                <w:rFonts w:cstheme="minorHAnsi"/>
                <w:color w:val="000000"/>
                <w:sz w:val="28"/>
                <w:szCs w:val="28"/>
              </w:rPr>
              <w:t>–</w:t>
            </w:r>
            <w:proofErr w:type="spellStart"/>
            <w:r w:rsidRPr="001D2808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68C1" w:rsidRPr="001D2808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1D2808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D2808">
              <w:rPr>
                <w:rFonts w:cstheme="minorHAnsi"/>
                <w:color w:val="000000"/>
                <w:sz w:val="28"/>
                <w:szCs w:val="28"/>
              </w:rPr>
              <w:t>&lt;…&gt;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5E68C1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68C1" w:rsidRPr="001D2808" w:rsidRDefault="005E68C1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000000" w:rsidRPr="001D2808" w:rsidRDefault="001D2808">
      <w:pPr>
        <w:rPr>
          <w:rFonts w:cstheme="minorHAnsi"/>
          <w:sz w:val="28"/>
          <w:szCs w:val="28"/>
        </w:rPr>
      </w:pPr>
    </w:p>
    <w:p w:rsidR="001D2808" w:rsidRPr="001D2808" w:rsidRDefault="001D2808">
      <w:pPr>
        <w:rPr>
          <w:rFonts w:cstheme="minorHAnsi"/>
          <w:sz w:val="28"/>
          <w:szCs w:val="28"/>
        </w:rPr>
      </w:pPr>
    </w:p>
    <w:sectPr w:rsidR="001D2808" w:rsidRPr="001D2808" w:rsidSect="001D2808">
      <w:pgSz w:w="11907" w:h="16839"/>
      <w:pgMar w:top="709" w:right="708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2808"/>
    <w:rsid w:val="002D33B1"/>
    <w:rsid w:val="002D3591"/>
    <w:rsid w:val="003514A0"/>
    <w:rsid w:val="004F7E17"/>
    <w:rsid w:val="005A05CE"/>
    <w:rsid w:val="005E68C1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D28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D28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Султан</cp:lastModifiedBy>
  <cp:revision>2</cp:revision>
  <dcterms:created xsi:type="dcterms:W3CDTF">2011-11-02T04:15:00Z</dcterms:created>
  <dcterms:modified xsi:type="dcterms:W3CDTF">2025-10-22T17:55:00Z</dcterms:modified>
</cp:coreProperties>
</file>