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DC7B78" w14:textId="77777777" w:rsidR="00CF6D3F" w:rsidRDefault="00CF6D3F" w:rsidP="005F6C23">
      <w:pPr>
        <w:spacing w:after="0"/>
        <w:jc w:val="center"/>
        <w:rPr>
          <w:b/>
          <w:sz w:val="28"/>
          <w:szCs w:val="28"/>
        </w:rPr>
      </w:pPr>
    </w:p>
    <w:p w14:paraId="2D518217" w14:textId="77777777" w:rsidR="00CF6D3F" w:rsidRPr="00CF6D3F" w:rsidRDefault="00CF6D3F" w:rsidP="00CF6D3F">
      <w:pPr>
        <w:framePr w:w="4441" w:h="5206" w:hRule="exact" w:hSpace="180" w:wrap="around" w:vAnchor="page" w:hAnchor="page" w:x="301" w:y="436"/>
        <w:widowControl w:val="0"/>
        <w:suppressAutoHyphens/>
        <w:spacing w:after="0" w:line="100" w:lineRule="atLeast"/>
        <w:rPr>
          <w:rFonts w:ascii="Times New Roman" w:eastAsia="Tahoma" w:hAnsi="Times New Roman" w:cs="Noto Sans Devanagari"/>
          <w:color w:val="000000"/>
          <w:kern w:val="1"/>
          <w:sz w:val="24"/>
          <w:szCs w:val="24"/>
          <w:lang w:eastAsia="zh-CN" w:bidi="hi-IN"/>
        </w:rPr>
      </w:pPr>
      <w:r w:rsidRPr="00CF6D3F">
        <w:rPr>
          <w:rFonts w:ascii="Times New Roman" w:eastAsia="Tahoma" w:hAnsi="Times New Roman" w:cs="Noto Sans Devanagari"/>
          <w:color w:val="000000"/>
          <w:kern w:val="1"/>
          <w:sz w:val="24"/>
          <w:szCs w:val="24"/>
          <w:lang w:eastAsia="zh-CN" w:bidi="hi-IN"/>
        </w:rPr>
        <w:t xml:space="preserve">                                  </w:t>
      </w:r>
      <w:r w:rsidRPr="00CF6D3F">
        <w:rPr>
          <w:rFonts w:ascii="Times New Roman" w:eastAsia="Tahoma" w:hAnsi="Times New Roman" w:cs="Noto Sans Devanagari"/>
          <w:noProof/>
          <w:color w:val="000000"/>
          <w:kern w:val="1"/>
          <w:sz w:val="24"/>
          <w:szCs w:val="24"/>
          <w:lang w:eastAsia="ru-RU"/>
        </w:rPr>
        <w:drawing>
          <wp:inline distT="0" distB="0" distL="0" distR="0" wp14:anchorId="602895AB" wp14:editId="10029B57">
            <wp:extent cx="461010" cy="548640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8708B" w14:textId="77777777" w:rsidR="00CF6D3F" w:rsidRPr="00CF6D3F" w:rsidRDefault="00CF6D3F" w:rsidP="00CF6D3F">
      <w:pPr>
        <w:framePr w:w="4441" w:h="5206" w:hRule="exact" w:hSpace="180" w:wrap="around" w:vAnchor="page" w:hAnchor="page" w:x="301" w:y="436"/>
        <w:widowControl w:val="0"/>
        <w:suppressAutoHyphens/>
        <w:spacing w:after="0" w:line="240" w:lineRule="auto"/>
        <w:jc w:val="center"/>
        <w:rPr>
          <w:rFonts w:ascii="Times New Roman" w:eastAsia="Tahoma" w:hAnsi="Times New Roman" w:cs="Noto Sans Devanagari"/>
          <w:b/>
          <w:color w:val="000000"/>
          <w:kern w:val="1"/>
          <w:sz w:val="24"/>
          <w:szCs w:val="24"/>
          <w:lang w:eastAsia="zh-CN" w:bidi="hi-IN"/>
        </w:rPr>
      </w:pPr>
      <w:r w:rsidRPr="00CF6D3F">
        <w:rPr>
          <w:rFonts w:ascii="Times New Roman" w:eastAsia="Tahoma" w:hAnsi="Times New Roman" w:cs="Noto Sans Devanagari"/>
          <w:b/>
          <w:color w:val="000000"/>
          <w:kern w:val="1"/>
          <w:sz w:val="24"/>
          <w:szCs w:val="24"/>
          <w:lang w:eastAsia="zh-CN" w:bidi="hi-IN"/>
        </w:rPr>
        <w:t xml:space="preserve">МУНИЦИПАЛЬНОЕ БЮДЖЕТНОЕ </w:t>
      </w:r>
    </w:p>
    <w:p w14:paraId="18024337" w14:textId="77777777" w:rsidR="00CF6D3F" w:rsidRPr="00CF6D3F" w:rsidRDefault="00CF6D3F" w:rsidP="00CF6D3F">
      <w:pPr>
        <w:framePr w:w="4441" w:h="5206" w:hRule="exact" w:hSpace="180" w:wrap="around" w:vAnchor="page" w:hAnchor="page" w:x="301" w:y="436"/>
        <w:widowControl w:val="0"/>
        <w:suppressAutoHyphens/>
        <w:spacing w:after="0" w:line="240" w:lineRule="auto"/>
        <w:jc w:val="center"/>
        <w:rPr>
          <w:rFonts w:ascii="Times New Roman" w:eastAsia="Tahoma" w:hAnsi="Times New Roman" w:cs="Noto Sans Devanagari"/>
          <w:b/>
          <w:color w:val="000000"/>
          <w:kern w:val="1"/>
          <w:sz w:val="24"/>
          <w:szCs w:val="24"/>
          <w:lang w:eastAsia="zh-CN" w:bidi="hi-IN"/>
        </w:rPr>
      </w:pPr>
      <w:r w:rsidRPr="00CF6D3F">
        <w:rPr>
          <w:rFonts w:ascii="Times New Roman" w:eastAsia="Tahoma" w:hAnsi="Times New Roman" w:cs="Noto Sans Devanagari"/>
          <w:b/>
          <w:color w:val="000000"/>
          <w:kern w:val="1"/>
          <w:sz w:val="24"/>
          <w:szCs w:val="24"/>
          <w:lang w:eastAsia="zh-CN" w:bidi="hi-IN"/>
        </w:rPr>
        <w:t xml:space="preserve">ОБЩЕОБРАЗОВАТЕЛЬНОЕ УЧРЕЖДЕНИЕ </w:t>
      </w:r>
    </w:p>
    <w:p w14:paraId="29D949BB" w14:textId="77777777" w:rsidR="00CF6D3F" w:rsidRPr="00CF6D3F" w:rsidRDefault="00CF6D3F" w:rsidP="00CF6D3F">
      <w:pPr>
        <w:framePr w:w="4441" w:h="5206" w:hRule="exact" w:hSpace="180" w:wrap="around" w:vAnchor="page" w:hAnchor="page" w:x="301" w:y="436"/>
        <w:widowControl w:val="0"/>
        <w:suppressAutoHyphens/>
        <w:spacing w:after="0" w:line="240" w:lineRule="auto"/>
        <w:jc w:val="center"/>
        <w:rPr>
          <w:rFonts w:ascii="Times New Roman" w:eastAsia="Tahoma" w:hAnsi="Times New Roman" w:cs="Noto Sans Devanagari"/>
          <w:b/>
          <w:color w:val="000000"/>
          <w:kern w:val="1"/>
          <w:sz w:val="24"/>
          <w:szCs w:val="24"/>
          <w:lang w:eastAsia="zh-CN" w:bidi="hi-IN"/>
        </w:rPr>
      </w:pPr>
      <w:r w:rsidRPr="00CF6D3F">
        <w:rPr>
          <w:rFonts w:ascii="Times New Roman" w:eastAsia="Tahoma" w:hAnsi="Times New Roman" w:cs="Noto Sans Devanagari"/>
          <w:b/>
          <w:color w:val="000000"/>
          <w:kern w:val="1"/>
          <w:sz w:val="24"/>
          <w:szCs w:val="24"/>
          <w:lang w:eastAsia="zh-CN" w:bidi="hi-IN"/>
        </w:rPr>
        <w:t>БРЫЛИНСКАЯ ОСНОВНАЯ ОБЩЕОБРАЗОВАТЕЛЬНАЯ ШКОЛА</w:t>
      </w:r>
    </w:p>
    <w:p w14:paraId="0FEE5FFB" w14:textId="77777777" w:rsidR="00CF6D3F" w:rsidRPr="00CF6D3F" w:rsidRDefault="00CF6D3F" w:rsidP="00CF6D3F">
      <w:pPr>
        <w:framePr w:w="4441" w:h="5206" w:hRule="exact" w:hSpace="180" w:wrap="around" w:vAnchor="page" w:hAnchor="page" w:x="301" w:y="436"/>
        <w:widowControl w:val="0"/>
        <w:suppressAutoHyphens/>
        <w:spacing w:after="0" w:line="240" w:lineRule="auto"/>
        <w:jc w:val="center"/>
        <w:rPr>
          <w:rFonts w:ascii="Times New Roman" w:eastAsia="Tahoma" w:hAnsi="Times New Roman" w:cs="Noto Sans Devanagari"/>
          <w:color w:val="000000"/>
          <w:kern w:val="1"/>
          <w:sz w:val="24"/>
          <w:szCs w:val="24"/>
          <w:lang w:eastAsia="zh-CN" w:bidi="hi-IN"/>
        </w:rPr>
      </w:pPr>
      <w:proofErr w:type="spellStart"/>
      <w:r w:rsidRPr="00CF6D3F">
        <w:rPr>
          <w:rFonts w:ascii="Times New Roman" w:eastAsia="Tahoma" w:hAnsi="Times New Roman" w:cs="Noto Sans Devanagari"/>
          <w:color w:val="000000"/>
          <w:kern w:val="1"/>
          <w:sz w:val="24"/>
          <w:szCs w:val="24"/>
          <w:lang w:eastAsia="zh-CN" w:bidi="hi-IN"/>
        </w:rPr>
        <w:t>д</w:t>
      </w:r>
      <w:proofErr w:type="gramStart"/>
      <w:r w:rsidRPr="00CF6D3F">
        <w:rPr>
          <w:rFonts w:ascii="Times New Roman" w:eastAsia="Tahoma" w:hAnsi="Times New Roman" w:cs="Noto Sans Devanagari"/>
          <w:color w:val="000000"/>
          <w:kern w:val="1"/>
          <w:sz w:val="24"/>
          <w:szCs w:val="24"/>
          <w:lang w:eastAsia="zh-CN" w:bidi="hi-IN"/>
        </w:rPr>
        <w:t>.Б</w:t>
      </w:r>
      <w:proofErr w:type="gramEnd"/>
      <w:r w:rsidRPr="00CF6D3F">
        <w:rPr>
          <w:rFonts w:ascii="Times New Roman" w:eastAsia="Tahoma" w:hAnsi="Times New Roman" w:cs="Noto Sans Devanagari"/>
          <w:color w:val="000000"/>
          <w:kern w:val="1"/>
          <w:sz w:val="24"/>
          <w:szCs w:val="24"/>
          <w:lang w:eastAsia="zh-CN" w:bidi="hi-IN"/>
        </w:rPr>
        <w:t>рылино</w:t>
      </w:r>
      <w:proofErr w:type="spellEnd"/>
      <w:r w:rsidRPr="00CF6D3F">
        <w:rPr>
          <w:rFonts w:ascii="Times New Roman" w:eastAsia="Tahoma" w:hAnsi="Times New Roman" w:cs="Noto Sans Devanagari"/>
          <w:color w:val="000000"/>
          <w:kern w:val="1"/>
          <w:sz w:val="24"/>
          <w:szCs w:val="24"/>
          <w:lang w:eastAsia="zh-CN" w:bidi="hi-IN"/>
        </w:rPr>
        <w:t xml:space="preserve">, д3, </w:t>
      </w:r>
      <w:proofErr w:type="spellStart"/>
      <w:r w:rsidRPr="00CF6D3F">
        <w:rPr>
          <w:rFonts w:ascii="Times New Roman" w:eastAsia="Tahoma" w:hAnsi="Times New Roman" w:cs="Noto Sans Devanagari"/>
          <w:color w:val="000000"/>
          <w:kern w:val="1"/>
          <w:sz w:val="24"/>
          <w:szCs w:val="24"/>
          <w:lang w:eastAsia="zh-CN" w:bidi="hi-IN"/>
        </w:rPr>
        <w:t>Кесовогорский</w:t>
      </w:r>
      <w:proofErr w:type="spellEnd"/>
      <w:r w:rsidRPr="00CF6D3F">
        <w:rPr>
          <w:rFonts w:ascii="Times New Roman" w:eastAsia="Tahoma" w:hAnsi="Times New Roman" w:cs="Noto Sans Devanagari"/>
          <w:color w:val="000000"/>
          <w:kern w:val="1"/>
          <w:sz w:val="24"/>
          <w:szCs w:val="24"/>
          <w:lang w:eastAsia="zh-CN" w:bidi="hi-IN"/>
        </w:rPr>
        <w:t xml:space="preserve"> </w:t>
      </w:r>
      <w:proofErr w:type="spellStart"/>
      <w:r w:rsidRPr="00CF6D3F">
        <w:rPr>
          <w:rFonts w:ascii="Times New Roman" w:eastAsia="Tahoma" w:hAnsi="Times New Roman" w:cs="Noto Sans Devanagari"/>
          <w:color w:val="000000"/>
          <w:kern w:val="1"/>
          <w:sz w:val="24"/>
          <w:szCs w:val="24"/>
          <w:lang w:eastAsia="zh-CN" w:bidi="hi-IN"/>
        </w:rPr>
        <w:t>мо</w:t>
      </w:r>
      <w:proofErr w:type="spellEnd"/>
      <w:r w:rsidRPr="00CF6D3F">
        <w:rPr>
          <w:rFonts w:ascii="Times New Roman" w:eastAsia="Tahoma" w:hAnsi="Times New Roman" w:cs="Noto Sans Devanagari"/>
          <w:color w:val="000000"/>
          <w:kern w:val="1"/>
          <w:sz w:val="24"/>
          <w:szCs w:val="24"/>
          <w:lang w:eastAsia="zh-CN" w:bidi="hi-IN"/>
        </w:rPr>
        <w:t>,</w:t>
      </w:r>
    </w:p>
    <w:p w14:paraId="46E4D9E1" w14:textId="77777777" w:rsidR="00CF6D3F" w:rsidRPr="00CF6D3F" w:rsidRDefault="00CF6D3F" w:rsidP="00CF6D3F">
      <w:pPr>
        <w:framePr w:w="4441" w:h="5206" w:hRule="exact" w:hSpace="180" w:wrap="around" w:vAnchor="page" w:hAnchor="page" w:x="301" w:y="436"/>
        <w:widowControl w:val="0"/>
        <w:suppressAutoHyphens/>
        <w:spacing w:after="0" w:line="240" w:lineRule="auto"/>
        <w:jc w:val="center"/>
        <w:rPr>
          <w:rFonts w:ascii="Times New Roman" w:eastAsia="Tahoma" w:hAnsi="Times New Roman" w:cs="Noto Sans Devanagari"/>
          <w:color w:val="000000"/>
          <w:kern w:val="1"/>
          <w:sz w:val="24"/>
          <w:szCs w:val="24"/>
          <w:lang w:eastAsia="zh-CN" w:bidi="hi-IN"/>
        </w:rPr>
      </w:pPr>
      <w:r w:rsidRPr="00CF6D3F">
        <w:rPr>
          <w:rFonts w:ascii="Times New Roman" w:eastAsia="Tahoma" w:hAnsi="Times New Roman" w:cs="Noto Sans Devanagari"/>
          <w:color w:val="000000"/>
          <w:kern w:val="1"/>
          <w:sz w:val="24"/>
          <w:szCs w:val="24"/>
          <w:lang w:eastAsia="zh-CN" w:bidi="hi-IN"/>
        </w:rPr>
        <w:t>Тверская область, 171481</w:t>
      </w:r>
    </w:p>
    <w:p w14:paraId="54876155" w14:textId="77777777" w:rsidR="00CF6D3F" w:rsidRPr="00CF6D3F" w:rsidRDefault="00CF6D3F" w:rsidP="00CF6D3F">
      <w:pPr>
        <w:framePr w:w="4441" w:h="5206" w:hRule="exact" w:hSpace="180" w:wrap="around" w:vAnchor="page" w:hAnchor="page" w:x="301" w:y="436"/>
        <w:widowControl w:val="0"/>
        <w:suppressAutoHyphens/>
        <w:spacing w:after="0" w:line="240" w:lineRule="auto"/>
        <w:jc w:val="center"/>
        <w:rPr>
          <w:rFonts w:ascii="Times New Roman" w:eastAsia="Tahoma" w:hAnsi="Times New Roman" w:cs="Noto Sans Devanagari"/>
          <w:color w:val="000000"/>
          <w:kern w:val="1"/>
          <w:sz w:val="24"/>
          <w:szCs w:val="24"/>
          <w:lang w:eastAsia="zh-CN" w:bidi="hi-IN"/>
        </w:rPr>
      </w:pPr>
      <w:r w:rsidRPr="00CF6D3F">
        <w:rPr>
          <w:rFonts w:ascii="Times New Roman" w:eastAsia="Tahoma" w:hAnsi="Times New Roman" w:cs="Noto Sans Devanagari"/>
          <w:color w:val="000000"/>
          <w:kern w:val="1"/>
          <w:sz w:val="24"/>
          <w:szCs w:val="24"/>
          <w:lang w:eastAsia="zh-CN" w:bidi="hi-IN"/>
        </w:rPr>
        <w:t>телефон (48274) 2-43-38</w:t>
      </w:r>
    </w:p>
    <w:p w14:paraId="68ADD67D" w14:textId="77777777" w:rsidR="00CF6D3F" w:rsidRPr="00CF6D3F" w:rsidRDefault="00CF6D3F" w:rsidP="00CF6D3F">
      <w:pPr>
        <w:framePr w:w="4441" w:h="5206" w:hRule="exact" w:hSpace="180" w:wrap="around" w:vAnchor="page" w:hAnchor="page" w:x="301" w:y="436"/>
        <w:widowControl w:val="0"/>
        <w:suppressAutoHyphens/>
        <w:spacing w:after="0" w:line="240" w:lineRule="auto"/>
        <w:jc w:val="center"/>
        <w:rPr>
          <w:rFonts w:ascii="Times New Roman" w:eastAsia="Tahoma" w:hAnsi="Times New Roman" w:cs="Noto Sans Devanagari"/>
          <w:color w:val="000000"/>
          <w:kern w:val="1"/>
          <w:sz w:val="24"/>
          <w:szCs w:val="24"/>
          <w:lang w:eastAsia="zh-CN" w:bidi="hi-IN"/>
        </w:rPr>
      </w:pPr>
      <w:r w:rsidRPr="00CF6D3F">
        <w:rPr>
          <w:rFonts w:ascii="Times New Roman" w:eastAsia="Tahoma" w:hAnsi="Times New Roman" w:cs="Noto Sans Devanagari"/>
          <w:color w:val="000000"/>
          <w:kern w:val="1"/>
          <w:sz w:val="24"/>
          <w:szCs w:val="24"/>
          <w:lang w:val="en-US" w:eastAsia="zh-CN" w:bidi="hi-IN"/>
        </w:rPr>
        <w:t>E</w:t>
      </w:r>
      <w:r w:rsidRPr="00CF6D3F">
        <w:rPr>
          <w:rFonts w:ascii="Times New Roman" w:eastAsia="Tahoma" w:hAnsi="Times New Roman" w:cs="Noto Sans Devanagari"/>
          <w:color w:val="000000"/>
          <w:kern w:val="1"/>
          <w:sz w:val="24"/>
          <w:szCs w:val="24"/>
          <w:lang w:eastAsia="zh-CN" w:bidi="hi-IN"/>
        </w:rPr>
        <w:t>-</w:t>
      </w:r>
      <w:r w:rsidRPr="00CF6D3F">
        <w:rPr>
          <w:rFonts w:ascii="Times New Roman" w:eastAsia="Tahoma" w:hAnsi="Times New Roman" w:cs="Noto Sans Devanagari"/>
          <w:color w:val="000000"/>
          <w:kern w:val="1"/>
          <w:sz w:val="24"/>
          <w:szCs w:val="24"/>
          <w:lang w:val="en-US" w:eastAsia="zh-CN" w:bidi="hi-IN"/>
        </w:rPr>
        <w:t>mail</w:t>
      </w:r>
      <w:r w:rsidRPr="00CF6D3F">
        <w:rPr>
          <w:rFonts w:ascii="Times New Roman" w:eastAsia="Tahoma" w:hAnsi="Times New Roman" w:cs="Noto Sans Devanagari"/>
          <w:color w:val="000000"/>
          <w:kern w:val="1"/>
          <w:sz w:val="24"/>
          <w:szCs w:val="24"/>
          <w:lang w:eastAsia="zh-CN" w:bidi="hi-IN"/>
        </w:rPr>
        <w:t xml:space="preserve">: </w:t>
      </w:r>
      <w:proofErr w:type="spellStart"/>
      <w:r w:rsidRPr="00CF6D3F">
        <w:rPr>
          <w:rFonts w:ascii="Times New Roman" w:eastAsia="Tahoma" w:hAnsi="Times New Roman" w:cs="Noto Sans Devanagari"/>
          <w:color w:val="333333"/>
          <w:kern w:val="1"/>
          <w:sz w:val="24"/>
          <w:szCs w:val="24"/>
          <w:shd w:val="clear" w:color="auto" w:fill="FFFFFF"/>
          <w:lang w:val="en-US" w:eastAsia="zh-CN" w:bidi="hi-IN"/>
        </w:rPr>
        <w:t>kesgor</w:t>
      </w:r>
      <w:proofErr w:type="spellEnd"/>
      <w:r w:rsidRPr="00CF6D3F">
        <w:rPr>
          <w:rFonts w:ascii="Times New Roman" w:eastAsia="Tahoma" w:hAnsi="Times New Roman" w:cs="Noto Sans Devanagari"/>
          <w:color w:val="333333"/>
          <w:kern w:val="1"/>
          <w:sz w:val="24"/>
          <w:szCs w:val="24"/>
          <w:shd w:val="clear" w:color="auto" w:fill="FFFFFF"/>
          <w:lang w:eastAsia="zh-CN" w:bidi="hi-IN"/>
        </w:rPr>
        <w:t>.</w:t>
      </w:r>
      <w:proofErr w:type="spellStart"/>
      <w:r w:rsidRPr="00CF6D3F">
        <w:rPr>
          <w:rFonts w:ascii="Times New Roman" w:eastAsia="Tahoma" w:hAnsi="Times New Roman" w:cs="Noto Sans Devanagari"/>
          <w:color w:val="333333"/>
          <w:kern w:val="1"/>
          <w:sz w:val="24"/>
          <w:szCs w:val="24"/>
          <w:shd w:val="clear" w:color="auto" w:fill="FFFFFF"/>
          <w:lang w:val="en-US" w:eastAsia="zh-CN" w:bidi="hi-IN"/>
        </w:rPr>
        <w:t>brylinsk</w:t>
      </w:r>
      <w:proofErr w:type="spellEnd"/>
      <w:r w:rsidRPr="00CF6D3F">
        <w:rPr>
          <w:rFonts w:ascii="Times New Roman" w:eastAsia="Tahoma" w:hAnsi="Times New Roman" w:cs="Noto Sans Devanagari"/>
          <w:color w:val="333333"/>
          <w:kern w:val="1"/>
          <w:sz w:val="24"/>
          <w:szCs w:val="24"/>
          <w:shd w:val="clear" w:color="auto" w:fill="FFFFFF"/>
          <w:lang w:eastAsia="zh-CN" w:bidi="hi-IN"/>
        </w:rPr>
        <w:t>@</w:t>
      </w:r>
      <w:proofErr w:type="spellStart"/>
      <w:r w:rsidRPr="00CF6D3F">
        <w:rPr>
          <w:rFonts w:ascii="Times New Roman" w:eastAsia="Tahoma" w:hAnsi="Times New Roman" w:cs="Noto Sans Devanagari"/>
          <w:color w:val="333333"/>
          <w:kern w:val="1"/>
          <w:sz w:val="24"/>
          <w:szCs w:val="24"/>
          <w:shd w:val="clear" w:color="auto" w:fill="FFFFFF"/>
          <w:lang w:val="en-US" w:eastAsia="zh-CN" w:bidi="hi-IN"/>
        </w:rPr>
        <w:t>tvershkola</w:t>
      </w:r>
      <w:proofErr w:type="spellEnd"/>
      <w:r w:rsidRPr="00CF6D3F">
        <w:rPr>
          <w:rFonts w:ascii="Times New Roman" w:eastAsia="Tahoma" w:hAnsi="Times New Roman" w:cs="Noto Sans Devanagari"/>
          <w:color w:val="333333"/>
          <w:kern w:val="1"/>
          <w:sz w:val="24"/>
          <w:szCs w:val="24"/>
          <w:shd w:val="clear" w:color="auto" w:fill="FFFFFF"/>
          <w:lang w:eastAsia="zh-CN" w:bidi="hi-IN"/>
        </w:rPr>
        <w:t>.</w:t>
      </w:r>
      <w:proofErr w:type="spellStart"/>
      <w:r w:rsidRPr="00CF6D3F">
        <w:rPr>
          <w:rFonts w:ascii="Times New Roman" w:eastAsia="Tahoma" w:hAnsi="Times New Roman" w:cs="Noto Sans Devanagari"/>
          <w:color w:val="333333"/>
          <w:kern w:val="1"/>
          <w:sz w:val="24"/>
          <w:szCs w:val="24"/>
          <w:shd w:val="clear" w:color="auto" w:fill="FFFFFF"/>
          <w:lang w:val="en-US" w:eastAsia="zh-CN" w:bidi="hi-IN"/>
        </w:rPr>
        <w:t>ru</w:t>
      </w:r>
      <w:proofErr w:type="spellEnd"/>
    </w:p>
    <w:p w14:paraId="700A66BA" w14:textId="77777777" w:rsidR="00CF6D3F" w:rsidRPr="00CF6D3F" w:rsidRDefault="00CF6D3F" w:rsidP="00CF6D3F">
      <w:pPr>
        <w:framePr w:w="4441" w:h="5206" w:hRule="exact" w:hSpace="180" w:wrap="around" w:vAnchor="page" w:hAnchor="page" w:x="301" w:y="436"/>
        <w:widowControl w:val="0"/>
        <w:suppressAutoHyphens/>
        <w:spacing w:after="0" w:line="240" w:lineRule="auto"/>
        <w:jc w:val="center"/>
        <w:rPr>
          <w:rFonts w:ascii="Times New Roman" w:eastAsia="Tahoma" w:hAnsi="Times New Roman" w:cs="Noto Sans Devanagari"/>
          <w:color w:val="000000"/>
          <w:sz w:val="24"/>
          <w:szCs w:val="24"/>
          <w:lang w:eastAsia="zh-CN" w:bidi="hi-IN"/>
        </w:rPr>
      </w:pPr>
      <w:proofErr w:type="spellStart"/>
      <w:r w:rsidRPr="00CF6D3F">
        <w:rPr>
          <w:rFonts w:ascii="Times New Roman" w:eastAsia="Tahoma" w:hAnsi="Times New Roman" w:cs="Noto Sans Devanagari"/>
          <w:color w:val="000000"/>
          <w:sz w:val="24"/>
          <w:szCs w:val="24"/>
          <w:lang w:val="en-US" w:eastAsia="zh-CN" w:bidi="hi-IN"/>
        </w:rPr>
        <w:t>brylinskaya</w:t>
      </w:r>
      <w:proofErr w:type="spellEnd"/>
      <w:r w:rsidRPr="00CF6D3F">
        <w:rPr>
          <w:rFonts w:ascii="Times New Roman" w:eastAsia="Tahoma" w:hAnsi="Times New Roman" w:cs="Noto Sans Devanagari"/>
          <w:color w:val="000000"/>
          <w:sz w:val="24"/>
          <w:szCs w:val="24"/>
          <w:lang w:eastAsia="zh-CN" w:bidi="hi-IN"/>
        </w:rPr>
        <w:t>.</w:t>
      </w:r>
      <w:proofErr w:type="spellStart"/>
      <w:r w:rsidRPr="00CF6D3F">
        <w:rPr>
          <w:rFonts w:ascii="Times New Roman" w:eastAsia="Tahoma" w:hAnsi="Times New Roman" w:cs="Noto Sans Devanagari"/>
          <w:color w:val="000000"/>
          <w:sz w:val="24"/>
          <w:szCs w:val="24"/>
          <w:lang w:val="en-US" w:eastAsia="zh-CN" w:bidi="hi-IN"/>
        </w:rPr>
        <w:t>tverschool</w:t>
      </w:r>
      <w:proofErr w:type="spellEnd"/>
      <w:r w:rsidRPr="00CF6D3F">
        <w:rPr>
          <w:rFonts w:ascii="Times New Roman" w:eastAsia="Tahoma" w:hAnsi="Times New Roman" w:cs="Noto Sans Devanagari"/>
          <w:color w:val="000000"/>
          <w:sz w:val="24"/>
          <w:szCs w:val="24"/>
          <w:lang w:eastAsia="zh-CN" w:bidi="hi-IN"/>
        </w:rPr>
        <w:t>.</w:t>
      </w:r>
      <w:proofErr w:type="spellStart"/>
      <w:r w:rsidRPr="00CF6D3F">
        <w:rPr>
          <w:rFonts w:ascii="Times New Roman" w:eastAsia="Tahoma" w:hAnsi="Times New Roman" w:cs="Noto Sans Devanagari"/>
          <w:color w:val="000000"/>
          <w:sz w:val="24"/>
          <w:szCs w:val="24"/>
          <w:lang w:val="en-US" w:eastAsia="zh-CN" w:bidi="hi-IN"/>
        </w:rPr>
        <w:t>ru</w:t>
      </w:r>
      <w:proofErr w:type="spellEnd"/>
    </w:p>
    <w:p w14:paraId="5A13EE4C" w14:textId="77777777" w:rsidR="00CF6D3F" w:rsidRPr="00CF6D3F" w:rsidRDefault="00CF6D3F" w:rsidP="00CF6D3F">
      <w:pPr>
        <w:framePr w:w="4441" w:h="5206" w:hRule="exact" w:hSpace="180" w:wrap="around" w:vAnchor="page" w:hAnchor="page" w:x="301" w:y="436"/>
        <w:widowControl w:val="0"/>
        <w:suppressAutoHyphens/>
        <w:spacing w:after="0" w:line="240" w:lineRule="auto"/>
        <w:jc w:val="center"/>
        <w:rPr>
          <w:rFonts w:ascii="Times New Roman" w:eastAsia="Tahoma" w:hAnsi="Times New Roman" w:cs="Noto Sans Devanagari"/>
          <w:color w:val="000000"/>
          <w:kern w:val="1"/>
          <w:sz w:val="24"/>
          <w:szCs w:val="24"/>
          <w:lang w:eastAsia="zh-CN" w:bidi="hi-IN"/>
        </w:rPr>
      </w:pPr>
      <w:r w:rsidRPr="00CF6D3F">
        <w:rPr>
          <w:rFonts w:ascii="Times New Roman" w:eastAsia="Tahoma" w:hAnsi="Times New Roman" w:cs="Noto Sans Devanagari"/>
          <w:color w:val="000000"/>
          <w:kern w:val="1"/>
          <w:sz w:val="24"/>
          <w:szCs w:val="24"/>
          <w:lang w:eastAsia="zh-CN" w:bidi="hi-IN"/>
        </w:rPr>
        <w:t>ОКПО 50368125, ОГРН 1026901672104</w:t>
      </w:r>
    </w:p>
    <w:p w14:paraId="49A9B5D9" w14:textId="77777777" w:rsidR="00CF6D3F" w:rsidRPr="00CF6D3F" w:rsidRDefault="00CF6D3F" w:rsidP="00CF6D3F">
      <w:pPr>
        <w:framePr w:w="4441" w:h="5206" w:hRule="exact" w:hSpace="180" w:wrap="around" w:vAnchor="page" w:hAnchor="page" w:x="301" w:y="436"/>
        <w:widowControl w:val="0"/>
        <w:suppressAutoHyphens/>
        <w:spacing w:after="0" w:line="240" w:lineRule="auto"/>
        <w:jc w:val="center"/>
        <w:rPr>
          <w:rFonts w:ascii="Times New Roman" w:eastAsia="Tahoma" w:hAnsi="Times New Roman" w:cs="Noto Sans Devanagari"/>
          <w:color w:val="000000"/>
          <w:kern w:val="1"/>
          <w:sz w:val="24"/>
          <w:szCs w:val="24"/>
          <w:lang w:eastAsia="zh-CN" w:bidi="hi-IN"/>
        </w:rPr>
      </w:pPr>
      <w:r w:rsidRPr="00CF6D3F">
        <w:rPr>
          <w:rFonts w:ascii="Times New Roman" w:eastAsia="Tahoma" w:hAnsi="Times New Roman" w:cs="Noto Sans Devanagari"/>
          <w:color w:val="000000"/>
          <w:kern w:val="1"/>
          <w:sz w:val="24"/>
          <w:szCs w:val="24"/>
          <w:lang w:eastAsia="zh-CN" w:bidi="hi-IN"/>
        </w:rPr>
        <w:t>ИНН/КПП 6910011502/692601001</w:t>
      </w:r>
    </w:p>
    <w:p w14:paraId="0EB21050" w14:textId="6EE83646" w:rsidR="00CF6D3F" w:rsidRPr="00CF6D3F" w:rsidRDefault="00CF6D3F" w:rsidP="00CF6D3F">
      <w:pPr>
        <w:framePr w:w="4441" w:h="5206" w:hRule="exact" w:hSpace="180" w:wrap="around" w:vAnchor="page" w:hAnchor="page" w:x="301" w:y="436"/>
        <w:widowControl w:val="0"/>
        <w:suppressAutoHyphens/>
        <w:spacing w:after="0" w:line="240" w:lineRule="auto"/>
        <w:jc w:val="center"/>
        <w:rPr>
          <w:rFonts w:ascii="Times New Roman" w:eastAsia="Tahoma" w:hAnsi="Times New Roman" w:cs="Noto Sans Devanagari"/>
          <w:color w:val="000000"/>
          <w:kern w:val="1"/>
          <w:sz w:val="24"/>
          <w:szCs w:val="24"/>
          <w:lang w:eastAsia="zh-CN" w:bidi="hi-IN"/>
        </w:rPr>
      </w:pPr>
      <w:r>
        <w:rPr>
          <w:rFonts w:ascii="Times New Roman" w:eastAsia="Tahoma" w:hAnsi="Times New Roman" w:cs="Noto Sans Devanagari"/>
          <w:color w:val="000000"/>
          <w:kern w:val="1"/>
          <w:sz w:val="24"/>
          <w:szCs w:val="24"/>
          <w:lang w:eastAsia="zh-CN" w:bidi="hi-IN"/>
        </w:rPr>
        <w:t>№ 73/1   21</w:t>
      </w:r>
      <w:r w:rsidRPr="00CF6D3F">
        <w:rPr>
          <w:rFonts w:ascii="Times New Roman" w:eastAsia="Tahoma" w:hAnsi="Times New Roman" w:cs="Noto Sans Devanagari"/>
          <w:color w:val="000000"/>
          <w:kern w:val="1"/>
          <w:sz w:val="24"/>
          <w:szCs w:val="24"/>
          <w:lang w:eastAsia="zh-CN" w:bidi="hi-IN"/>
        </w:rPr>
        <w:t>.04. 2025 г.</w:t>
      </w:r>
    </w:p>
    <w:p w14:paraId="006F8E36" w14:textId="77777777" w:rsidR="00186A0D" w:rsidRDefault="00186A0D" w:rsidP="00186A0D">
      <w:pPr>
        <w:spacing w:after="0"/>
        <w:jc w:val="right"/>
        <w:rPr>
          <w:b/>
          <w:sz w:val="28"/>
          <w:szCs w:val="28"/>
        </w:rPr>
      </w:pPr>
      <w:r w:rsidRPr="00186A0D">
        <w:rPr>
          <w:b/>
          <w:sz w:val="28"/>
          <w:szCs w:val="28"/>
        </w:rPr>
        <w:t>ГБУ ТО Центр оценки качества образования</w:t>
      </w:r>
    </w:p>
    <w:p w14:paraId="1079A28F" w14:textId="52AF691C" w:rsidR="00CF6D3F" w:rsidRDefault="00186A0D" w:rsidP="00186A0D">
      <w:pPr>
        <w:spacing w:after="0"/>
        <w:jc w:val="right"/>
        <w:rPr>
          <w:b/>
          <w:sz w:val="28"/>
          <w:szCs w:val="28"/>
        </w:rPr>
      </w:pPr>
      <w:r w:rsidRPr="00186A0D">
        <w:rPr>
          <w:b/>
          <w:sz w:val="28"/>
          <w:szCs w:val="28"/>
        </w:rPr>
        <w:t xml:space="preserve"> </w:t>
      </w:r>
      <w:hyperlink r:id="rId7" w:history="1">
        <w:r w:rsidRPr="00F37791">
          <w:rPr>
            <w:rStyle w:val="a8"/>
            <w:b/>
            <w:sz w:val="28"/>
            <w:szCs w:val="28"/>
          </w:rPr>
          <w:t>gu_to_coko@mail.ru</w:t>
        </w:r>
      </w:hyperlink>
    </w:p>
    <w:p w14:paraId="1A1593AC" w14:textId="77777777" w:rsidR="00186A0D" w:rsidRDefault="00186A0D" w:rsidP="00186A0D">
      <w:pPr>
        <w:spacing w:after="0"/>
        <w:jc w:val="right"/>
        <w:rPr>
          <w:b/>
          <w:sz w:val="28"/>
          <w:szCs w:val="28"/>
        </w:rPr>
      </w:pPr>
    </w:p>
    <w:p w14:paraId="255DF402" w14:textId="77777777" w:rsidR="00CF6D3F" w:rsidRDefault="00CF6D3F" w:rsidP="005F6C23">
      <w:pPr>
        <w:spacing w:after="0"/>
        <w:jc w:val="center"/>
        <w:rPr>
          <w:b/>
          <w:sz w:val="28"/>
          <w:szCs w:val="28"/>
        </w:rPr>
      </w:pPr>
    </w:p>
    <w:p w14:paraId="2066C313" w14:textId="77777777" w:rsidR="00CF6D3F" w:rsidRDefault="00CF6D3F" w:rsidP="005F6C23">
      <w:pPr>
        <w:spacing w:after="0"/>
        <w:jc w:val="center"/>
        <w:rPr>
          <w:b/>
          <w:sz w:val="28"/>
          <w:szCs w:val="28"/>
        </w:rPr>
      </w:pPr>
    </w:p>
    <w:p w14:paraId="21567B48" w14:textId="77777777" w:rsidR="00CF6D3F" w:rsidRDefault="00CF6D3F" w:rsidP="005F6C23">
      <w:pPr>
        <w:spacing w:after="0"/>
        <w:jc w:val="center"/>
        <w:rPr>
          <w:b/>
          <w:sz w:val="28"/>
          <w:szCs w:val="28"/>
        </w:rPr>
      </w:pPr>
    </w:p>
    <w:p w14:paraId="0DC448A9" w14:textId="77777777" w:rsidR="00CF6D3F" w:rsidRDefault="00CF6D3F" w:rsidP="005F6C23">
      <w:pPr>
        <w:spacing w:after="0"/>
        <w:jc w:val="center"/>
        <w:rPr>
          <w:b/>
          <w:sz w:val="28"/>
          <w:szCs w:val="28"/>
        </w:rPr>
      </w:pPr>
    </w:p>
    <w:p w14:paraId="4F0E0064" w14:textId="77777777" w:rsidR="00CF6D3F" w:rsidRDefault="00CF6D3F" w:rsidP="005F6C23">
      <w:pPr>
        <w:spacing w:after="0"/>
        <w:jc w:val="center"/>
        <w:rPr>
          <w:b/>
          <w:sz w:val="28"/>
          <w:szCs w:val="28"/>
        </w:rPr>
      </w:pPr>
    </w:p>
    <w:p w14:paraId="6731E779" w14:textId="77777777" w:rsidR="00CF6D3F" w:rsidRDefault="00CF6D3F" w:rsidP="005F6C23">
      <w:pPr>
        <w:spacing w:after="0"/>
        <w:jc w:val="center"/>
        <w:rPr>
          <w:b/>
          <w:sz w:val="28"/>
          <w:szCs w:val="28"/>
        </w:rPr>
      </w:pPr>
    </w:p>
    <w:p w14:paraId="008A036C" w14:textId="77777777" w:rsidR="00CF6D3F" w:rsidRDefault="00CF6D3F" w:rsidP="005F6C23">
      <w:pPr>
        <w:spacing w:after="0"/>
        <w:jc w:val="center"/>
        <w:rPr>
          <w:b/>
          <w:sz w:val="28"/>
          <w:szCs w:val="28"/>
        </w:rPr>
      </w:pPr>
    </w:p>
    <w:p w14:paraId="49B20061" w14:textId="77777777" w:rsidR="00CF6D3F" w:rsidRDefault="00CF6D3F" w:rsidP="005F6C23">
      <w:pPr>
        <w:spacing w:after="0"/>
        <w:jc w:val="center"/>
        <w:rPr>
          <w:b/>
          <w:sz w:val="28"/>
          <w:szCs w:val="28"/>
        </w:rPr>
      </w:pPr>
    </w:p>
    <w:p w14:paraId="4CC56148" w14:textId="77777777" w:rsidR="00CF6D3F" w:rsidRDefault="00CF6D3F" w:rsidP="005F6C23">
      <w:pPr>
        <w:spacing w:after="0"/>
        <w:jc w:val="center"/>
        <w:rPr>
          <w:b/>
          <w:sz w:val="28"/>
          <w:szCs w:val="28"/>
        </w:rPr>
      </w:pPr>
    </w:p>
    <w:p w14:paraId="3E242428" w14:textId="77777777" w:rsidR="00CF6D3F" w:rsidRDefault="00CF6D3F" w:rsidP="005F6C23">
      <w:pPr>
        <w:spacing w:after="0"/>
        <w:jc w:val="center"/>
        <w:rPr>
          <w:b/>
          <w:sz w:val="28"/>
          <w:szCs w:val="28"/>
        </w:rPr>
      </w:pPr>
    </w:p>
    <w:p w14:paraId="0B8BE52E" w14:textId="77777777" w:rsidR="00CF6D3F" w:rsidRDefault="00CF6D3F" w:rsidP="005F6C23">
      <w:pPr>
        <w:spacing w:after="0"/>
        <w:jc w:val="center"/>
        <w:rPr>
          <w:b/>
          <w:sz w:val="28"/>
          <w:szCs w:val="28"/>
        </w:rPr>
      </w:pPr>
    </w:p>
    <w:p w14:paraId="10E3D69A" w14:textId="77777777" w:rsidR="00CF6D3F" w:rsidRDefault="00CF6D3F" w:rsidP="005F6C23">
      <w:pPr>
        <w:spacing w:after="0"/>
        <w:jc w:val="center"/>
        <w:rPr>
          <w:b/>
          <w:sz w:val="28"/>
          <w:szCs w:val="28"/>
        </w:rPr>
      </w:pPr>
    </w:p>
    <w:p w14:paraId="37F3FA32" w14:textId="19772B8A" w:rsidR="00AB4E74" w:rsidRPr="005F6C23" w:rsidRDefault="004D45CB" w:rsidP="005F6C2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  <w:r w:rsidR="005F6C23" w:rsidRPr="005F6C23">
        <w:rPr>
          <w:b/>
          <w:sz w:val="28"/>
          <w:szCs w:val="28"/>
        </w:rPr>
        <w:t>Отчет о реализации ДК по повышению качества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3410"/>
        <w:gridCol w:w="1839"/>
        <w:gridCol w:w="2883"/>
        <w:gridCol w:w="2823"/>
        <w:gridCol w:w="3237"/>
      </w:tblGrid>
      <w:tr w:rsidR="00D30CD5" w:rsidRPr="00731697" w14:paraId="53FF418E" w14:textId="77777777" w:rsidTr="00D30CD5">
        <w:tc>
          <w:tcPr>
            <w:tcW w:w="530" w:type="dxa"/>
          </w:tcPr>
          <w:p w14:paraId="6EE5D3E1" w14:textId="2F967FF6" w:rsidR="00F77B7B" w:rsidRPr="00731697" w:rsidRDefault="00F77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69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73169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3169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434" w:type="dxa"/>
            <w:vAlign w:val="center"/>
          </w:tcPr>
          <w:p w14:paraId="01FE4D69" w14:textId="429648F4" w:rsidR="00F77B7B" w:rsidRPr="00731697" w:rsidRDefault="00F77B7B" w:rsidP="00F543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697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3" w:type="dxa"/>
            <w:vAlign w:val="center"/>
          </w:tcPr>
          <w:p w14:paraId="13EC7390" w14:textId="2BD80A3D" w:rsidR="00F77B7B" w:rsidRPr="00731697" w:rsidRDefault="00F77B7B" w:rsidP="00F543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697">
              <w:rPr>
                <w:rFonts w:ascii="Times New Roman" w:hAnsi="Times New Roman" w:cs="Times New Roman"/>
                <w:sz w:val="28"/>
                <w:szCs w:val="28"/>
              </w:rPr>
              <w:t>фактическая дата проведения мероприятия</w:t>
            </w:r>
          </w:p>
        </w:tc>
        <w:tc>
          <w:tcPr>
            <w:tcW w:w="2977" w:type="dxa"/>
            <w:vAlign w:val="center"/>
          </w:tcPr>
          <w:p w14:paraId="711A1A8D" w14:textId="046D2543" w:rsidR="00F77B7B" w:rsidRPr="00731697" w:rsidRDefault="00F77B7B" w:rsidP="00F543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697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  <w:r w:rsidR="00F543A6" w:rsidRPr="00731697">
              <w:rPr>
                <w:rFonts w:ascii="Times New Roman" w:hAnsi="Times New Roman" w:cs="Times New Roman"/>
                <w:sz w:val="28"/>
                <w:szCs w:val="28"/>
              </w:rPr>
              <w:t xml:space="preserve"> (категория, </w:t>
            </w:r>
            <w:r w:rsidRPr="00731697"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  <w:r w:rsidR="00F543A6" w:rsidRPr="0073169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67" w:type="dxa"/>
            <w:vAlign w:val="center"/>
          </w:tcPr>
          <w:p w14:paraId="11798FC2" w14:textId="1B968E7B" w:rsidR="00F77B7B" w:rsidRPr="00731697" w:rsidRDefault="00F77B7B" w:rsidP="00F543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697">
              <w:rPr>
                <w:rFonts w:ascii="Times New Roman" w:hAnsi="Times New Roman" w:cs="Times New Roman"/>
                <w:sz w:val="28"/>
                <w:szCs w:val="28"/>
              </w:rPr>
              <w:t>результат (показатели реализации)</w:t>
            </w:r>
          </w:p>
        </w:tc>
        <w:tc>
          <w:tcPr>
            <w:tcW w:w="2909" w:type="dxa"/>
            <w:vAlign w:val="center"/>
          </w:tcPr>
          <w:p w14:paraId="7F8CB4C1" w14:textId="2094DB95" w:rsidR="00F77B7B" w:rsidRPr="00731697" w:rsidRDefault="00F77B7B" w:rsidP="00F543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697">
              <w:rPr>
                <w:rFonts w:ascii="Times New Roman" w:hAnsi="Times New Roman" w:cs="Times New Roman"/>
                <w:sz w:val="28"/>
                <w:szCs w:val="28"/>
              </w:rPr>
              <w:t>вывод</w:t>
            </w:r>
          </w:p>
        </w:tc>
      </w:tr>
      <w:tr w:rsidR="00EB71F9" w:rsidRPr="00731697" w14:paraId="50C85FC2" w14:textId="77777777" w:rsidTr="00EB71F9">
        <w:tc>
          <w:tcPr>
            <w:tcW w:w="530" w:type="dxa"/>
          </w:tcPr>
          <w:p w14:paraId="0282BEBB" w14:textId="77777777" w:rsidR="00EB71F9" w:rsidRPr="00731697" w:rsidRDefault="00EB71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0" w:type="dxa"/>
            <w:gridSpan w:val="5"/>
            <w:vAlign w:val="center"/>
          </w:tcPr>
          <w:p w14:paraId="2F5E53FA" w14:textId="2705E954" w:rsidR="00EB71F9" w:rsidRPr="00731697" w:rsidRDefault="00B414B4" w:rsidP="00EB71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1697">
              <w:rPr>
                <w:rFonts w:ascii="Times New Roman" w:hAnsi="Times New Roman" w:cs="Times New Roman"/>
                <w:b/>
                <w:sz w:val="28"/>
                <w:szCs w:val="28"/>
              </w:rPr>
              <w:t>Аналитическая работа.</w:t>
            </w:r>
          </w:p>
        </w:tc>
      </w:tr>
      <w:tr w:rsidR="00D30CD5" w:rsidRPr="00731697" w14:paraId="25D964E5" w14:textId="77777777" w:rsidTr="00D30CD5">
        <w:tc>
          <w:tcPr>
            <w:tcW w:w="530" w:type="dxa"/>
          </w:tcPr>
          <w:p w14:paraId="320E6953" w14:textId="0A740870" w:rsidR="00F77B7B" w:rsidRPr="00731697" w:rsidRDefault="00DB3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6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31697" w:rsidRPr="00731697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3434" w:type="dxa"/>
          </w:tcPr>
          <w:p w14:paraId="6DEB5271" w14:textId="2ED0E042" w:rsidR="00F77B7B" w:rsidRPr="00731697" w:rsidRDefault="00DB36DA" w:rsidP="00DB3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69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A36A0A" w:rsidRPr="00731697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Анализ причин низких результатов</w:t>
            </w:r>
            <w:r w:rsidR="00A36A0A" w:rsidRPr="0073169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 </w:t>
            </w:r>
            <w:r w:rsidR="00A36A0A" w:rsidRPr="007316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выявление, какие разделы рабочей программы</w:t>
            </w:r>
            <w:r w:rsidR="007E34AE" w:rsidRPr="007316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="00A36A0A" w:rsidRPr="007316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обучающиеся недостаточно усвоили и почему.</w:t>
            </w:r>
          </w:p>
        </w:tc>
        <w:tc>
          <w:tcPr>
            <w:tcW w:w="1843" w:type="dxa"/>
          </w:tcPr>
          <w:p w14:paraId="7847FA5C" w14:textId="77777777" w:rsidR="00F77B7B" w:rsidRDefault="004D45CB" w:rsidP="004D4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10.01.2025</w:t>
            </w:r>
          </w:p>
          <w:p w14:paraId="77C6A937" w14:textId="05C5B228" w:rsidR="004D45CB" w:rsidRPr="00731697" w:rsidRDefault="004D45CB" w:rsidP="004D4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26.03.2025</w:t>
            </w:r>
          </w:p>
        </w:tc>
        <w:tc>
          <w:tcPr>
            <w:tcW w:w="2977" w:type="dxa"/>
          </w:tcPr>
          <w:p w14:paraId="72534B35" w14:textId="7F122AFC" w:rsidR="00011EED" w:rsidRPr="00731697" w:rsidRDefault="00542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31697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proofErr w:type="gramEnd"/>
            <w:r w:rsidR="004D45C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31697">
              <w:rPr>
                <w:rFonts w:ascii="Times New Roman" w:hAnsi="Times New Roman" w:cs="Times New Roman"/>
                <w:sz w:val="28"/>
                <w:szCs w:val="28"/>
              </w:rPr>
              <w:t>2-8 класса.</w:t>
            </w:r>
          </w:p>
          <w:p w14:paraId="1B56A00A" w14:textId="007919E8" w:rsidR="00F77B7B" w:rsidRPr="00731697" w:rsidRDefault="00542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1EED" w:rsidRPr="00731697">
              <w:rPr>
                <w:rFonts w:ascii="Times New Roman" w:hAnsi="Times New Roman" w:cs="Times New Roman"/>
                <w:sz w:val="28"/>
                <w:szCs w:val="28"/>
              </w:rPr>
              <w:t xml:space="preserve">9 класс в 2024-2025 учебном году отсутствует. </w:t>
            </w:r>
          </w:p>
        </w:tc>
        <w:tc>
          <w:tcPr>
            <w:tcW w:w="2867" w:type="dxa"/>
          </w:tcPr>
          <w:p w14:paraId="65465940" w14:textId="2C35464C" w:rsidR="00F77B7B" w:rsidRPr="00731697" w:rsidRDefault="00E525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Определен перечень</w:t>
            </w:r>
            <w:r w:rsidR="0054203C" w:rsidRPr="007316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мероприятий, способных повысить качество подготовки обучающихся. Повышение квалификации учителей на курсах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ТОИУУ г. Тверь</w:t>
            </w:r>
            <w:r w:rsidR="0054203C" w:rsidRPr="007316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 участие в </w:t>
            </w:r>
            <w:proofErr w:type="spellStart"/>
            <w:r w:rsidR="0054203C" w:rsidRPr="007316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вебинарах</w:t>
            </w:r>
            <w:proofErr w:type="spellEnd"/>
            <w:r w:rsidR="0054203C" w:rsidRPr="007316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="0054203C" w:rsidRPr="007316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семинарах, конференциях, работа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 творческих группах, изменены</w:t>
            </w:r>
            <w:r w:rsidR="0054203C" w:rsidRPr="007316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форм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ы и методы</w:t>
            </w:r>
            <w:r w:rsidR="0054203C" w:rsidRPr="007316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работы с </w:t>
            </w:r>
            <w:proofErr w:type="gramStart"/>
            <w:r w:rsidR="0054203C" w:rsidRPr="007316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обучающимися</w:t>
            </w:r>
            <w:proofErr w:type="gramEnd"/>
            <w:r w:rsidR="0054203C" w:rsidRPr="007316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909" w:type="dxa"/>
          </w:tcPr>
          <w:p w14:paraId="56DAE03D" w14:textId="729B5655" w:rsidR="00F77B7B" w:rsidRPr="00731697" w:rsidRDefault="004D45CB" w:rsidP="004D4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Отчет учителя-предметника за 2 и 3  четверть  (СГО), доказывает эффективность  проведенной работы</w:t>
            </w:r>
            <w:r w:rsidR="00E525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36A0A" w:rsidRPr="00731697" w14:paraId="02690869" w14:textId="77777777" w:rsidTr="00D30CD5">
        <w:tc>
          <w:tcPr>
            <w:tcW w:w="530" w:type="dxa"/>
          </w:tcPr>
          <w:p w14:paraId="20006BC7" w14:textId="7C5C8E22" w:rsidR="00A36A0A" w:rsidRPr="00731697" w:rsidRDefault="00A36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4" w:type="dxa"/>
          </w:tcPr>
          <w:p w14:paraId="4B3368D1" w14:textId="11669B50" w:rsidR="00A36A0A" w:rsidRPr="00731697" w:rsidRDefault="00A36A0A" w:rsidP="00C03E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6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14:paraId="0E48E442" w14:textId="2861133F" w:rsidR="00A36A0A" w:rsidRPr="00731697" w:rsidRDefault="00A36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1D6972A6" w14:textId="2F2C20CB" w:rsidR="00A36A0A" w:rsidRPr="00731697" w:rsidRDefault="00A36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67" w:type="dxa"/>
          </w:tcPr>
          <w:p w14:paraId="71600665" w14:textId="4AF2DB78" w:rsidR="00A36A0A" w:rsidRPr="00731697" w:rsidRDefault="00A36A0A" w:rsidP="00A36A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14:paraId="0BE24476" w14:textId="77777777" w:rsidR="00A36A0A" w:rsidRPr="00731697" w:rsidRDefault="00A36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A0A" w:rsidRPr="00731697" w14:paraId="27F2CD5C" w14:textId="77777777" w:rsidTr="00D30CD5">
        <w:tc>
          <w:tcPr>
            <w:tcW w:w="530" w:type="dxa"/>
          </w:tcPr>
          <w:p w14:paraId="127457B3" w14:textId="77777777" w:rsidR="00A36A0A" w:rsidRPr="00731697" w:rsidRDefault="00A36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4" w:type="dxa"/>
          </w:tcPr>
          <w:p w14:paraId="1455204F" w14:textId="77777777" w:rsidR="00A36A0A" w:rsidRPr="00731697" w:rsidRDefault="00A36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0C53C9C" w14:textId="77777777" w:rsidR="00A36A0A" w:rsidRPr="00731697" w:rsidRDefault="00A36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9B2F234" w14:textId="77777777" w:rsidR="00A36A0A" w:rsidRPr="00731697" w:rsidRDefault="00A36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7" w:type="dxa"/>
          </w:tcPr>
          <w:p w14:paraId="7102A44E" w14:textId="77777777" w:rsidR="00A36A0A" w:rsidRPr="00731697" w:rsidRDefault="00A36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14:paraId="0D66485D" w14:textId="77777777" w:rsidR="00A36A0A" w:rsidRPr="00731697" w:rsidRDefault="00A36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A0A" w:rsidRPr="00731697" w14:paraId="1FD1307E" w14:textId="77777777" w:rsidTr="00EB71F9">
        <w:tc>
          <w:tcPr>
            <w:tcW w:w="530" w:type="dxa"/>
          </w:tcPr>
          <w:p w14:paraId="28BD1764" w14:textId="77777777" w:rsidR="00A36A0A" w:rsidRPr="00731697" w:rsidRDefault="00A36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0" w:type="dxa"/>
            <w:gridSpan w:val="5"/>
            <w:vAlign w:val="center"/>
          </w:tcPr>
          <w:p w14:paraId="4BC35643" w14:textId="465FC0D2" w:rsidR="00A36A0A" w:rsidRPr="00731697" w:rsidRDefault="00A36A0A" w:rsidP="00EB71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1697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Методическая работа</w:t>
            </w:r>
          </w:p>
        </w:tc>
      </w:tr>
      <w:tr w:rsidR="00A36A0A" w:rsidRPr="00731697" w14:paraId="04D0D0EE" w14:textId="77777777" w:rsidTr="00D30CD5">
        <w:tc>
          <w:tcPr>
            <w:tcW w:w="530" w:type="dxa"/>
          </w:tcPr>
          <w:p w14:paraId="0FD98915" w14:textId="20746B22" w:rsidR="00A36A0A" w:rsidRPr="00731697" w:rsidRDefault="00731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697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434" w:type="dxa"/>
          </w:tcPr>
          <w:p w14:paraId="7B51EFB5" w14:textId="77777777" w:rsidR="00C03E6F" w:rsidRPr="00731697" w:rsidRDefault="00C03E6F" w:rsidP="00C03E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731697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Диагностика профессиональных затруднений учителей</w:t>
            </w:r>
            <w:r w:rsidRPr="0073169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</w:t>
            </w:r>
          </w:p>
          <w:p w14:paraId="276C9890" w14:textId="77777777" w:rsidR="00A36A0A" w:rsidRPr="00731697" w:rsidRDefault="00A36A0A" w:rsidP="00637B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9930A50" w14:textId="77777777" w:rsidR="00A36A0A" w:rsidRDefault="00E525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20.12.2024</w:t>
            </w:r>
          </w:p>
          <w:p w14:paraId="37E2D4BA" w14:textId="77777777" w:rsidR="00E52569" w:rsidRDefault="00E525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25.02.2025</w:t>
            </w:r>
          </w:p>
          <w:p w14:paraId="0C258D0E" w14:textId="4C4BF8C2" w:rsidR="00E52569" w:rsidRPr="00731697" w:rsidRDefault="00E525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17A1032B" w14:textId="21A55883" w:rsidR="00A36A0A" w:rsidRPr="00731697" w:rsidRDefault="00E525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Учителя-предметники, охват 100%</w:t>
            </w:r>
          </w:p>
        </w:tc>
        <w:tc>
          <w:tcPr>
            <w:tcW w:w="2867" w:type="dxa"/>
          </w:tcPr>
          <w:p w14:paraId="505429A2" w14:textId="77777777" w:rsidR="00637BE4" w:rsidRDefault="00637BE4" w:rsidP="00637BE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Определены  предметные и методические дефициты  педагогов.</w:t>
            </w:r>
            <w:r w:rsidRPr="007316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10752BF3" w14:textId="77777777" w:rsidR="00637BE4" w:rsidRDefault="00637BE4" w:rsidP="00637BE4">
            <w:pPr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</w:p>
          <w:p w14:paraId="7A23D135" w14:textId="77777777" w:rsidR="00637BE4" w:rsidRDefault="00637BE4" w:rsidP="00637BE4">
            <w:pPr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</w:p>
          <w:p w14:paraId="17033B20" w14:textId="005AC0A2" w:rsidR="00637BE4" w:rsidRPr="00731697" w:rsidRDefault="00637BE4" w:rsidP="00637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14:paraId="71FFFE6F" w14:textId="76FD01B6" w:rsidR="00A36A0A" w:rsidRPr="00637BE4" w:rsidRDefault="00637BE4" w:rsidP="00637BE4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37BE4"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Результаты диагностики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стал</w:t>
            </w:r>
            <w:r w:rsidR="002300A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</w:t>
            </w:r>
            <w:r w:rsidRPr="00637BE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основой для индивидуального плана профессионального развития педагога.  </w:t>
            </w:r>
          </w:p>
        </w:tc>
      </w:tr>
      <w:tr w:rsidR="00A36A0A" w:rsidRPr="00731697" w14:paraId="3D0E02A6" w14:textId="77777777" w:rsidTr="00D30CD5">
        <w:tc>
          <w:tcPr>
            <w:tcW w:w="530" w:type="dxa"/>
          </w:tcPr>
          <w:p w14:paraId="59EBDD74" w14:textId="1407A968" w:rsidR="00A36A0A" w:rsidRPr="00731697" w:rsidRDefault="00731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697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3434" w:type="dxa"/>
          </w:tcPr>
          <w:p w14:paraId="489B7E50" w14:textId="6337A7BD" w:rsidR="00A36A0A" w:rsidRPr="00731697" w:rsidRDefault="007E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697">
              <w:rPr>
                <w:rFonts w:ascii="Times New Roman" w:hAnsi="Times New Roman" w:cs="Times New Roman"/>
                <w:sz w:val="28"/>
                <w:szCs w:val="28"/>
              </w:rPr>
              <w:t>Взаимодействие с успешными  педагогами по вопросам новых тенденций, технологий</w:t>
            </w:r>
            <w:r w:rsidR="002300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14:paraId="10498E5E" w14:textId="245D7A24" w:rsidR="00A36A0A" w:rsidRPr="00731697" w:rsidRDefault="00230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24.03.2025</w:t>
            </w:r>
          </w:p>
        </w:tc>
        <w:tc>
          <w:tcPr>
            <w:tcW w:w="2977" w:type="dxa"/>
          </w:tcPr>
          <w:p w14:paraId="70E774AD" w14:textId="5194CBF2" w:rsidR="00A36A0A" w:rsidRPr="00731697" w:rsidRDefault="00230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Учителя-предметники, охват 100%</w:t>
            </w:r>
          </w:p>
        </w:tc>
        <w:tc>
          <w:tcPr>
            <w:tcW w:w="2867" w:type="dxa"/>
          </w:tcPr>
          <w:p w14:paraId="7A740A74" w14:textId="692AEAFA" w:rsidR="00A36A0A" w:rsidRPr="00731697" w:rsidRDefault="007E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697">
              <w:rPr>
                <w:rFonts w:ascii="Times New Roman" w:hAnsi="Times New Roman" w:cs="Times New Roman"/>
                <w:sz w:val="28"/>
                <w:szCs w:val="28"/>
              </w:rPr>
              <w:t>Освоение новых технологий</w:t>
            </w:r>
            <w:r w:rsidR="002300AF">
              <w:rPr>
                <w:rFonts w:ascii="Times New Roman" w:hAnsi="Times New Roman" w:cs="Times New Roman"/>
                <w:sz w:val="28"/>
                <w:szCs w:val="28"/>
              </w:rPr>
              <w:t xml:space="preserve"> учителями-предметниками. </w:t>
            </w:r>
          </w:p>
        </w:tc>
        <w:tc>
          <w:tcPr>
            <w:tcW w:w="2909" w:type="dxa"/>
          </w:tcPr>
          <w:p w14:paraId="50C1FCD9" w14:textId="716A2345" w:rsidR="00A36A0A" w:rsidRPr="00731697" w:rsidRDefault="00230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697">
              <w:rPr>
                <w:rFonts w:ascii="Times New Roman" w:hAnsi="Times New Roman" w:cs="Times New Roman"/>
                <w:sz w:val="28"/>
                <w:szCs w:val="28"/>
              </w:rPr>
              <w:t>Взаимодействие с успешными  педагогами по вопросам новых тенденций, технологий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дают возможность по новому подходить к подаче материала (темы), используя данные практики. </w:t>
            </w:r>
          </w:p>
        </w:tc>
      </w:tr>
      <w:tr w:rsidR="00A36A0A" w:rsidRPr="00731697" w14:paraId="608A2134" w14:textId="77777777" w:rsidTr="00D30CD5">
        <w:tc>
          <w:tcPr>
            <w:tcW w:w="530" w:type="dxa"/>
          </w:tcPr>
          <w:p w14:paraId="5D8870C5" w14:textId="77777777" w:rsidR="00A36A0A" w:rsidRPr="00731697" w:rsidRDefault="00A36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4" w:type="dxa"/>
          </w:tcPr>
          <w:p w14:paraId="565B26EF" w14:textId="77777777" w:rsidR="00A36A0A" w:rsidRPr="00731697" w:rsidRDefault="00A36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1F171D9" w14:textId="77777777" w:rsidR="00A36A0A" w:rsidRPr="00731697" w:rsidRDefault="00A36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26A94F33" w14:textId="77777777" w:rsidR="00A36A0A" w:rsidRPr="00731697" w:rsidRDefault="00A36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7" w:type="dxa"/>
          </w:tcPr>
          <w:p w14:paraId="4850284D" w14:textId="77777777" w:rsidR="00A36A0A" w:rsidRPr="00731697" w:rsidRDefault="00A36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14:paraId="4626FB79" w14:textId="77777777" w:rsidR="00A36A0A" w:rsidRPr="00731697" w:rsidRDefault="00A36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A0A" w:rsidRPr="00731697" w14:paraId="47CF833E" w14:textId="77777777" w:rsidTr="0060494B">
        <w:tc>
          <w:tcPr>
            <w:tcW w:w="530" w:type="dxa"/>
          </w:tcPr>
          <w:p w14:paraId="72A42DFB" w14:textId="77777777" w:rsidR="00A36A0A" w:rsidRPr="00731697" w:rsidRDefault="00A36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0" w:type="dxa"/>
            <w:gridSpan w:val="5"/>
            <w:vAlign w:val="center"/>
          </w:tcPr>
          <w:p w14:paraId="6094CED4" w14:textId="1FD6A5CB" w:rsidR="00A36A0A" w:rsidRPr="00731697" w:rsidRDefault="00A36A0A" w:rsidP="0060494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1697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уровня профессиональных компетенций педагогов</w:t>
            </w:r>
          </w:p>
        </w:tc>
      </w:tr>
      <w:tr w:rsidR="00A36A0A" w:rsidRPr="00731697" w14:paraId="15E6E121" w14:textId="77777777" w:rsidTr="00D30CD5">
        <w:tc>
          <w:tcPr>
            <w:tcW w:w="530" w:type="dxa"/>
          </w:tcPr>
          <w:p w14:paraId="7EEAAE65" w14:textId="5C14ABAE" w:rsidR="00A36A0A" w:rsidRPr="00731697" w:rsidRDefault="00731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697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434" w:type="dxa"/>
          </w:tcPr>
          <w:p w14:paraId="6D3F2F1F" w14:textId="77777777" w:rsidR="001909FC" w:rsidRDefault="00C03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697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повышения квалификации 100% педагогических и руководящих кадров для организации работы с обучающимися и </w:t>
            </w:r>
            <w:r w:rsidRPr="007316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воспитанниками с ОВЗ в условиях инклюзивного образования.   </w:t>
            </w:r>
          </w:p>
          <w:p w14:paraId="0871EBBA" w14:textId="77777777" w:rsidR="001909FC" w:rsidRDefault="001909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3166D5" w14:textId="323EF0CD" w:rsidR="00A36A0A" w:rsidRPr="00731697" w:rsidRDefault="00A36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E42C2E2" w14:textId="55DA4968" w:rsidR="00A36A0A" w:rsidRPr="00731697" w:rsidRDefault="00190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6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учебного года 2024-2025 гг.</w:t>
            </w:r>
          </w:p>
        </w:tc>
        <w:tc>
          <w:tcPr>
            <w:tcW w:w="2977" w:type="dxa"/>
          </w:tcPr>
          <w:p w14:paraId="423B3935" w14:textId="3020969F" w:rsidR="00A36A0A" w:rsidRPr="00731697" w:rsidRDefault="00190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Учителя-предметники, охват 100%</w:t>
            </w:r>
          </w:p>
        </w:tc>
        <w:tc>
          <w:tcPr>
            <w:tcW w:w="2867" w:type="dxa"/>
          </w:tcPr>
          <w:p w14:paraId="6B5D405D" w14:textId="31B5D430" w:rsidR="001909FC" w:rsidRDefault="001909FC" w:rsidP="00C03E6F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Удостоверение КПК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3169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731697">
              <w:rPr>
                <w:rFonts w:ascii="Times New Roman" w:hAnsi="Times New Roman" w:cs="Times New Roman"/>
                <w:sz w:val="28"/>
                <w:szCs w:val="28"/>
              </w:rPr>
              <w:t>ндивидуальный учебный план.</w:t>
            </w:r>
          </w:p>
          <w:p w14:paraId="737B15AF" w14:textId="77777777" w:rsidR="001909FC" w:rsidRDefault="001909FC" w:rsidP="00C03E6F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0E8FAD" w14:textId="3912135E" w:rsidR="00A36A0A" w:rsidRPr="00731697" w:rsidRDefault="00A36A0A" w:rsidP="00C03E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14:paraId="4AAACF7E" w14:textId="761AE595" w:rsidR="00A36A0A" w:rsidRPr="001909FC" w:rsidRDefault="001909FC" w:rsidP="001909FC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909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Повышение квалификации позволяет сформировать у педагогов позитивное отношение к инклюзивному </w:t>
            </w:r>
            <w:r w:rsidRPr="001909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образованию, научить их организовывать учебно-воспитательный процесс с учётом индивидуальных особенностей учащихся.</w:t>
            </w:r>
          </w:p>
        </w:tc>
      </w:tr>
      <w:tr w:rsidR="00A36A0A" w:rsidRPr="00731697" w14:paraId="15FE9D21" w14:textId="77777777" w:rsidTr="00D30CD5">
        <w:tc>
          <w:tcPr>
            <w:tcW w:w="530" w:type="dxa"/>
          </w:tcPr>
          <w:p w14:paraId="555765FC" w14:textId="200B2348" w:rsidR="00A36A0A" w:rsidRPr="00731697" w:rsidRDefault="00731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6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3434" w:type="dxa"/>
          </w:tcPr>
          <w:p w14:paraId="14F05AD4" w14:textId="1E56460C" w:rsidR="00A36A0A" w:rsidRPr="00731697" w:rsidRDefault="007E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697">
              <w:rPr>
                <w:rFonts w:ascii="Times New Roman" w:hAnsi="Times New Roman" w:cs="Times New Roman"/>
                <w:sz w:val="28"/>
                <w:szCs w:val="28"/>
              </w:rPr>
              <w:t xml:space="preserve">Участие администрации, педагогов в совещаниях, </w:t>
            </w:r>
            <w:proofErr w:type="spellStart"/>
            <w:r w:rsidRPr="00731697">
              <w:rPr>
                <w:rFonts w:ascii="Times New Roman" w:hAnsi="Times New Roman" w:cs="Times New Roman"/>
                <w:sz w:val="28"/>
                <w:szCs w:val="28"/>
              </w:rPr>
              <w:t>вебинарах</w:t>
            </w:r>
            <w:proofErr w:type="spellEnd"/>
            <w:r w:rsidRPr="00731697">
              <w:rPr>
                <w:rFonts w:ascii="Times New Roman" w:hAnsi="Times New Roman" w:cs="Times New Roman"/>
                <w:sz w:val="28"/>
                <w:szCs w:val="28"/>
              </w:rPr>
              <w:t xml:space="preserve"> для школ с низкими результатами.</w:t>
            </w:r>
          </w:p>
        </w:tc>
        <w:tc>
          <w:tcPr>
            <w:tcW w:w="1843" w:type="dxa"/>
          </w:tcPr>
          <w:p w14:paraId="63D9282B" w14:textId="62BED37A" w:rsidR="00A36A0A" w:rsidRPr="00731697" w:rsidRDefault="007E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697">
              <w:rPr>
                <w:rFonts w:ascii="Times New Roman" w:hAnsi="Times New Roman" w:cs="Times New Roman"/>
                <w:sz w:val="28"/>
                <w:szCs w:val="28"/>
              </w:rPr>
              <w:t>В соответствии с планом работы ТОИУУ г. Тверь</w:t>
            </w:r>
          </w:p>
        </w:tc>
        <w:tc>
          <w:tcPr>
            <w:tcW w:w="2977" w:type="dxa"/>
          </w:tcPr>
          <w:p w14:paraId="1CE6D975" w14:textId="29876035" w:rsidR="00A36A0A" w:rsidRPr="00731697" w:rsidRDefault="000A2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Учителя-предметники, охват 100%</w:t>
            </w:r>
          </w:p>
        </w:tc>
        <w:tc>
          <w:tcPr>
            <w:tcW w:w="2867" w:type="dxa"/>
          </w:tcPr>
          <w:p w14:paraId="6FB7129A" w14:textId="5891A8FA" w:rsidR="000A2BDD" w:rsidRDefault="000A2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697">
              <w:rPr>
                <w:rFonts w:ascii="Times New Roman" w:hAnsi="Times New Roman" w:cs="Times New Roman"/>
                <w:sz w:val="28"/>
                <w:szCs w:val="28"/>
              </w:rPr>
              <w:t>Свидетельства, сертификаты</w:t>
            </w:r>
          </w:p>
          <w:p w14:paraId="5F311D31" w14:textId="3D777590" w:rsidR="00A36A0A" w:rsidRPr="00731697" w:rsidRDefault="00A36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14:paraId="7A39C9C6" w14:textId="6F954301" w:rsidR="00A36A0A" w:rsidRPr="000A2BDD" w:rsidRDefault="000A2BDD" w:rsidP="000A2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Участие в совещаниях и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,  </w:t>
            </w:r>
            <w:r w:rsidRPr="000A2BD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способствует</w:t>
            </w:r>
            <w:r w:rsidRPr="000A2BD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улучшению работы и повышению эффективности образовательного процесса.</w:t>
            </w:r>
          </w:p>
        </w:tc>
      </w:tr>
      <w:tr w:rsidR="00A36A0A" w:rsidRPr="00731697" w14:paraId="064A235A" w14:textId="77777777" w:rsidTr="00D30CD5">
        <w:tc>
          <w:tcPr>
            <w:tcW w:w="530" w:type="dxa"/>
          </w:tcPr>
          <w:p w14:paraId="7D7128ED" w14:textId="77777777" w:rsidR="00A36A0A" w:rsidRPr="00731697" w:rsidRDefault="00A36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4" w:type="dxa"/>
          </w:tcPr>
          <w:p w14:paraId="793C064D" w14:textId="77777777" w:rsidR="00A36A0A" w:rsidRPr="00731697" w:rsidRDefault="00A36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ECAC212" w14:textId="77777777" w:rsidR="00A36A0A" w:rsidRPr="00731697" w:rsidRDefault="00A36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1383D707" w14:textId="77777777" w:rsidR="00A36A0A" w:rsidRPr="00731697" w:rsidRDefault="00A36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7" w:type="dxa"/>
          </w:tcPr>
          <w:p w14:paraId="43DCDAA5" w14:textId="77777777" w:rsidR="00A36A0A" w:rsidRPr="00731697" w:rsidRDefault="00A36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14:paraId="0ABCC123" w14:textId="77777777" w:rsidR="00A36A0A" w:rsidRPr="00731697" w:rsidRDefault="00A36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A0A" w:rsidRPr="00731697" w14:paraId="09AC3FE5" w14:textId="77777777" w:rsidTr="0060494B">
        <w:tc>
          <w:tcPr>
            <w:tcW w:w="530" w:type="dxa"/>
          </w:tcPr>
          <w:p w14:paraId="653AD9AF" w14:textId="77777777" w:rsidR="00A36A0A" w:rsidRPr="00731697" w:rsidRDefault="00A36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0" w:type="dxa"/>
            <w:gridSpan w:val="5"/>
            <w:vAlign w:val="center"/>
          </w:tcPr>
          <w:p w14:paraId="3AA93D95" w14:textId="44F2E114" w:rsidR="00A36A0A" w:rsidRPr="00731697" w:rsidRDefault="00A36A0A" w:rsidP="0060494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1697">
              <w:rPr>
                <w:rFonts w:ascii="Times New Roman" w:hAnsi="Times New Roman" w:cs="Times New Roman"/>
                <w:b/>
                <w:sz w:val="28"/>
                <w:szCs w:val="28"/>
              </w:rPr>
              <w:t>Устранение предметных дефицитов обучающихся.</w:t>
            </w:r>
          </w:p>
        </w:tc>
      </w:tr>
      <w:tr w:rsidR="00A36A0A" w:rsidRPr="00731697" w14:paraId="5EB05D9B" w14:textId="77777777" w:rsidTr="00D30CD5">
        <w:tc>
          <w:tcPr>
            <w:tcW w:w="530" w:type="dxa"/>
          </w:tcPr>
          <w:p w14:paraId="6FD969CD" w14:textId="6655384D" w:rsidR="00A36A0A" w:rsidRPr="00731697" w:rsidRDefault="00731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697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434" w:type="dxa"/>
          </w:tcPr>
          <w:p w14:paraId="7242711A" w14:textId="77777777" w:rsidR="007E34AE" w:rsidRPr="00731697" w:rsidRDefault="007E34AE" w:rsidP="007E34AE">
            <w:pPr>
              <w:pStyle w:val="TableParagraph"/>
              <w:spacing w:before="30" w:line="280" w:lineRule="auto"/>
              <w:ind w:left="0" w:right="292"/>
              <w:jc w:val="both"/>
              <w:rPr>
                <w:sz w:val="28"/>
                <w:szCs w:val="28"/>
              </w:rPr>
            </w:pPr>
            <w:r w:rsidRPr="00731697">
              <w:rPr>
                <w:sz w:val="28"/>
                <w:szCs w:val="28"/>
              </w:rPr>
              <w:t>Разработка</w:t>
            </w:r>
            <w:r w:rsidRPr="00731697">
              <w:rPr>
                <w:spacing w:val="1"/>
                <w:sz w:val="28"/>
                <w:szCs w:val="28"/>
              </w:rPr>
              <w:t xml:space="preserve"> </w:t>
            </w:r>
            <w:r w:rsidRPr="00731697">
              <w:rPr>
                <w:sz w:val="28"/>
                <w:szCs w:val="28"/>
              </w:rPr>
              <w:t>индивидуальных</w:t>
            </w:r>
            <w:r w:rsidRPr="00731697">
              <w:rPr>
                <w:spacing w:val="1"/>
                <w:sz w:val="28"/>
                <w:szCs w:val="28"/>
              </w:rPr>
              <w:t xml:space="preserve"> </w:t>
            </w:r>
            <w:r w:rsidRPr="00731697">
              <w:rPr>
                <w:sz w:val="28"/>
                <w:szCs w:val="28"/>
              </w:rPr>
              <w:t>образовательных</w:t>
            </w:r>
            <w:r w:rsidRPr="00731697">
              <w:rPr>
                <w:spacing w:val="1"/>
                <w:sz w:val="28"/>
                <w:szCs w:val="28"/>
              </w:rPr>
              <w:t xml:space="preserve"> </w:t>
            </w:r>
            <w:r w:rsidRPr="00731697">
              <w:rPr>
                <w:sz w:val="28"/>
                <w:szCs w:val="28"/>
              </w:rPr>
              <w:t>маршрутов для</w:t>
            </w:r>
            <w:r w:rsidRPr="00731697">
              <w:rPr>
                <w:spacing w:val="1"/>
                <w:sz w:val="28"/>
                <w:szCs w:val="28"/>
              </w:rPr>
              <w:t xml:space="preserve"> </w:t>
            </w:r>
            <w:r w:rsidRPr="00731697">
              <w:rPr>
                <w:sz w:val="28"/>
                <w:szCs w:val="28"/>
              </w:rPr>
              <w:t>обучающихся</w:t>
            </w:r>
            <w:r w:rsidRPr="00731697">
              <w:rPr>
                <w:spacing w:val="-9"/>
                <w:sz w:val="28"/>
                <w:szCs w:val="28"/>
              </w:rPr>
              <w:t xml:space="preserve"> </w:t>
            </w:r>
            <w:r w:rsidRPr="00731697">
              <w:rPr>
                <w:sz w:val="28"/>
                <w:szCs w:val="28"/>
              </w:rPr>
              <w:t>на</w:t>
            </w:r>
            <w:r w:rsidRPr="00731697">
              <w:rPr>
                <w:spacing w:val="-8"/>
                <w:sz w:val="28"/>
                <w:szCs w:val="28"/>
              </w:rPr>
              <w:t xml:space="preserve"> </w:t>
            </w:r>
            <w:r w:rsidRPr="00731697">
              <w:rPr>
                <w:sz w:val="28"/>
                <w:szCs w:val="28"/>
              </w:rPr>
              <w:t>основе</w:t>
            </w:r>
            <w:r w:rsidRPr="00731697">
              <w:rPr>
                <w:spacing w:val="-57"/>
                <w:sz w:val="28"/>
                <w:szCs w:val="28"/>
              </w:rPr>
              <w:t xml:space="preserve"> </w:t>
            </w:r>
            <w:r w:rsidRPr="00731697">
              <w:rPr>
                <w:sz w:val="28"/>
                <w:szCs w:val="28"/>
              </w:rPr>
              <w:t>данных о выполнении</w:t>
            </w:r>
            <w:r w:rsidRPr="00731697">
              <w:rPr>
                <w:spacing w:val="1"/>
                <w:sz w:val="28"/>
                <w:szCs w:val="28"/>
              </w:rPr>
              <w:t xml:space="preserve"> </w:t>
            </w:r>
            <w:r w:rsidRPr="00731697">
              <w:rPr>
                <w:sz w:val="28"/>
                <w:szCs w:val="28"/>
              </w:rPr>
              <w:t>каждого из заданий</w:t>
            </w:r>
            <w:r w:rsidRPr="00731697">
              <w:rPr>
                <w:spacing w:val="1"/>
                <w:sz w:val="28"/>
                <w:szCs w:val="28"/>
              </w:rPr>
              <w:t xml:space="preserve"> </w:t>
            </w:r>
            <w:r w:rsidRPr="00731697">
              <w:rPr>
                <w:sz w:val="28"/>
                <w:szCs w:val="28"/>
              </w:rPr>
              <w:t>участниками,</w:t>
            </w:r>
            <w:r w:rsidRPr="00731697">
              <w:rPr>
                <w:spacing w:val="1"/>
                <w:sz w:val="28"/>
                <w:szCs w:val="28"/>
              </w:rPr>
              <w:t xml:space="preserve"> </w:t>
            </w:r>
            <w:r w:rsidRPr="00731697">
              <w:rPr>
                <w:sz w:val="28"/>
                <w:szCs w:val="28"/>
              </w:rPr>
              <w:t>получившими</w:t>
            </w:r>
            <w:r w:rsidRPr="00731697">
              <w:rPr>
                <w:spacing w:val="-2"/>
                <w:sz w:val="28"/>
                <w:szCs w:val="28"/>
              </w:rPr>
              <w:t xml:space="preserve"> </w:t>
            </w:r>
            <w:proofErr w:type="gramStart"/>
            <w:r w:rsidRPr="00731697">
              <w:rPr>
                <w:sz w:val="28"/>
                <w:szCs w:val="28"/>
              </w:rPr>
              <w:t>разные</w:t>
            </w:r>
            <w:proofErr w:type="gramEnd"/>
          </w:p>
          <w:p w14:paraId="02BCC16E" w14:textId="79F9DEDD" w:rsidR="00A36A0A" w:rsidRPr="00731697" w:rsidRDefault="007E34AE" w:rsidP="007E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697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  <w:r w:rsidRPr="0073169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731697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73169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731697">
              <w:rPr>
                <w:rFonts w:ascii="Times New Roman" w:hAnsi="Times New Roman" w:cs="Times New Roman"/>
                <w:sz w:val="28"/>
                <w:szCs w:val="28"/>
              </w:rPr>
              <w:t>работу.</w:t>
            </w:r>
          </w:p>
        </w:tc>
        <w:tc>
          <w:tcPr>
            <w:tcW w:w="1843" w:type="dxa"/>
          </w:tcPr>
          <w:p w14:paraId="1DCC6305" w14:textId="77777777" w:rsidR="00771ABE" w:rsidRDefault="00771ABE" w:rsidP="00771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10.01.2025</w:t>
            </w:r>
          </w:p>
          <w:p w14:paraId="1E55586D" w14:textId="44FF777B" w:rsidR="00A36A0A" w:rsidRPr="00731697" w:rsidRDefault="00771ABE" w:rsidP="00771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26.03.2025</w:t>
            </w:r>
          </w:p>
        </w:tc>
        <w:tc>
          <w:tcPr>
            <w:tcW w:w="2977" w:type="dxa"/>
          </w:tcPr>
          <w:p w14:paraId="4B2E21AB" w14:textId="1E7D0AC1" w:rsidR="00A36A0A" w:rsidRPr="00731697" w:rsidRDefault="00771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</w:t>
            </w:r>
          </w:p>
        </w:tc>
        <w:tc>
          <w:tcPr>
            <w:tcW w:w="2867" w:type="dxa"/>
          </w:tcPr>
          <w:p w14:paraId="43CE8652" w14:textId="0C8B3652" w:rsidR="00A36A0A" w:rsidRPr="00731697" w:rsidRDefault="00E74041" w:rsidP="00771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697">
              <w:rPr>
                <w:rFonts w:ascii="Times New Roman" w:hAnsi="Times New Roman" w:cs="Times New Roman"/>
                <w:sz w:val="28"/>
                <w:szCs w:val="28"/>
              </w:rPr>
              <w:t>Индивидуальные</w:t>
            </w:r>
            <w:r w:rsidRPr="0073169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31697">
              <w:rPr>
                <w:rFonts w:ascii="Times New Roman" w:hAnsi="Times New Roman" w:cs="Times New Roman"/>
                <w:sz w:val="28"/>
                <w:szCs w:val="28"/>
              </w:rPr>
              <w:t>образовательные</w:t>
            </w:r>
            <w:r w:rsidRPr="0073169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31697">
              <w:rPr>
                <w:rFonts w:ascii="Times New Roman" w:hAnsi="Times New Roman" w:cs="Times New Roman"/>
                <w:sz w:val="28"/>
                <w:szCs w:val="28"/>
              </w:rPr>
              <w:t>маршруты для</w:t>
            </w:r>
            <w:r w:rsidRPr="0073169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gramStart"/>
            <w:r w:rsidRPr="0073169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="00771A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31697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</w:p>
        </w:tc>
        <w:tc>
          <w:tcPr>
            <w:tcW w:w="2909" w:type="dxa"/>
          </w:tcPr>
          <w:p w14:paraId="4CAD0324" w14:textId="5BED422D" w:rsidR="00771ABE" w:rsidRPr="00771ABE" w:rsidRDefault="00771ABE" w:rsidP="00771ABE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71ABE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беспечивает индивидуализацию</w:t>
            </w:r>
            <w:r w:rsidRPr="00771ABE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 образовательного процесса</w:t>
            </w:r>
            <w:r w:rsidRPr="00771A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 для детей с разными образовательными потребностями в условиях разновозрастного обучения.   </w:t>
            </w:r>
          </w:p>
          <w:p w14:paraId="245E552B" w14:textId="57E77DD1" w:rsidR="00771ABE" w:rsidRPr="00771ABE" w:rsidRDefault="00771ABE" w:rsidP="00771ABE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71A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Также есть возможность </w:t>
            </w:r>
            <w:r w:rsidRPr="00771ABE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учесть дифференцированный подход</w:t>
            </w:r>
            <w:r w:rsidRPr="00771A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 к обучению учащихся, которые испытывают затруднения в учёбе, и для одарённых детей.   </w:t>
            </w:r>
          </w:p>
          <w:p w14:paraId="51F62B56" w14:textId="63F1DA4A" w:rsidR="00771ABE" w:rsidRPr="00771ABE" w:rsidRDefault="00771ABE" w:rsidP="00771ABE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 xml:space="preserve">Способствует </w:t>
            </w:r>
            <w:r w:rsidRPr="00771A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771ABE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росту учебной мотивации</w:t>
            </w:r>
            <w:r w:rsidRPr="00771A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proofErr w:type="gramStart"/>
            <w:r w:rsidRPr="00771A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771A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и качественному обновлению содержания образования.  </w:t>
            </w:r>
          </w:p>
          <w:p w14:paraId="1D4CE203" w14:textId="77777777" w:rsidR="00771ABE" w:rsidRDefault="00771ABE">
            <w:pPr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  <w:p w14:paraId="298756F9" w14:textId="77777777" w:rsidR="00771ABE" w:rsidRDefault="00771ABE">
            <w:pPr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  <w:p w14:paraId="6503D286" w14:textId="72DA5F29" w:rsidR="00A36A0A" w:rsidRPr="00731697" w:rsidRDefault="00A36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A0A" w:rsidRPr="00731697" w14:paraId="32A81820" w14:textId="77777777" w:rsidTr="00D30CD5">
        <w:tc>
          <w:tcPr>
            <w:tcW w:w="530" w:type="dxa"/>
          </w:tcPr>
          <w:p w14:paraId="2F03F7F9" w14:textId="4785DA79" w:rsidR="00A36A0A" w:rsidRPr="00731697" w:rsidRDefault="00A36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4" w:type="dxa"/>
          </w:tcPr>
          <w:p w14:paraId="464CDE2E" w14:textId="751B361C" w:rsidR="00A36A0A" w:rsidRPr="00731697" w:rsidRDefault="00A36A0A" w:rsidP="00E740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DF45292" w14:textId="77777777" w:rsidR="00A36A0A" w:rsidRPr="00731697" w:rsidRDefault="00A36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711065EE" w14:textId="2FF7CE6D" w:rsidR="00A36A0A" w:rsidRPr="00731697" w:rsidRDefault="00A36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7" w:type="dxa"/>
          </w:tcPr>
          <w:p w14:paraId="1D2352D3" w14:textId="50B707FC" w:rsidR="00A36A0A" w:rsidRPr="00731697" w:rsidRDefault="00A36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14:paraId="6F2D29C3" w14:textId="18BA26F7" w:rsidR="00A36A0A" w:rsidRPr="00731697" w:rsidRDefault="00A36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A0A" w:rsidRPr="00731697" w14:paraId="43BD8E99" w14:textId="77777777" w:rsidTr="00D30CD5">
        <w:tc>
          <w:tcPr>
            <w:tcW w:w="530" w:type="dxa"/>
          </w:tcPr>
          <w:p w14:paraId="6B782F0D" w14:textId="77777777" w:rsidR="00A36A0A" w:rsidRPr="00731697" w:rsidRDefault="00A36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4" w:type="dxa"/>
          </w:tcPr>
          <w:p w14:paraId="7CB1ED45" w14:textId="77777777" w:rsidR="00A36A0A" w:rsidRPr="00731697" w:rsidRDefault="00A36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0E87178" w14:textId="77777777" w:rsidR="00A36A0A" w:rsidRPr="00731697" w:rsidRDefault="00A36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0055D6C0" w14:textId="77777777" w:rsidR="00A36A0A" w:rsidRPr="00731697" w:rsidRDefault="00A36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7" w:type="dxa"/>
          </w:tcPr>
          <w:p w14:paraId="781C222B" w14:textId="77777777" w:rsidR="00A36A0A" w:rsidRPr="00731697" w:rsidRDefault="00A36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14:paraId="6A57C215" w14:textId="77777777" w:rsidR="00A36A0A" w:rsidRPr="00731697" w:rsidRDefault="00A36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A0A" w:rsidRPr="00731697" w14:paraId="043BA892" w14:textId="77777777" w:rsidTr="001C1BD3">
        <w:tc>
          <w:tcPr>
            <w:tcW w:w="530" w:type="dxa"/>
          </w:tcPr>
          <w:p w14:paraId="5A145DCB" w14:textId="77777777" w:rsidR="00A36A0A" w:rsidRPr="00731697" w:rsidRDefault="00A36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0" w:type="dxa"/>
            <w:gridSpan w:val="5"/>
            <w:vAlign w:val="center"/>
          </w:tcPr>
          <w:p w14:paraId="0C391086" w14:textId="34B187F2" w:rsidR="00A36A0A" w:rsidRPr="00731697" w:rsidRDefault="00A36A0A" w:rsidP="001C1B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731697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за</w:t>
            </w:r>
            <w:proofErr w:type="gramEnd"/>
            <w:r w:rsidRPr="007316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состоянием преподавания предметов</w:t>
            </w:r>
          </w:p>
        </w:tc>
      </w:tr>
      <w:tr w:rsidR="00A8267E" w:rsidRPr="00731697" w14:paraId="5D1DB676" w14:textId="77777777" w:rsidTr="00D30CD5">
        <w:tc>
          <w:tcPr>
            <w:tcW w:w="530" w:type="dxa"/>
          </w:tcPr>
          <w:p w14:paraId="1972923E" w14:textId="20EEBEB7" w:rsidR="00A8267E" w:rsidRPr="00731697" w:rsidRDefault="00731697" w:rsidP="00A82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697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434" w:type="dxa"/>
          </w:tcPr>
          <w:p w14:paraId="03F30349" w14:textId="77777777" w:rsidR="00A8267E" w:rsidRPr="00731697" w:rsidRDefault="00A8267E" w:rsidP="00A8267E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31697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Регулярное посещение администрацией обобщающих уроков</w:t>
            </w:r>
            <w:r w:rsidRPr="0073169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 с </w:t>
            </w:r>
            <w:r w:rsidRPr="007316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целью выявления полноты формирования образовательных результатов обучающихся по пройденной теме.</w:t>
            </w:r>
          </w:p>
          <w:p w14:paraId="5B611C74" w14:textId="77777777" w:rsidR="00A8267E" w:rsidRPr="00731697" w:rsidRDefault="00A8267E" w:rsidP="00A826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E0234FD" w14:textId="77777777" w:rsidR="00A8267E" w:rsidRDefault="0026730D" w:rsidP="00A82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12.12.2024</w:t>
            </w:r>
          </w:p>
          <w:p w14:paraId="312FA7FC" w14:textId="77777777" w:rsidR="0026730D" w:rsidRDefault="0026730D" w:rsidP="00A82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13.12.2024</w:t>
            </w:r>
          </w:p>
          <w:p w14:paraId="634009A1" w14:textId="77777777" w:rsidR="0026730D" w:rsidRDefault="0026730D" w:rsidP="00A82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14.12.2024</w:t>
            </w:r>
          </w:p>
          <w:p w14:paraId="62E604C7" w14:textId="77777777" w:rsidR="0026730D" w:rsidRDefault="0026730D" w:rsidP="00A82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23.01.2025</w:t>
            </w:r>
          </w:p>
          <w:p w14:paraId="43232476" w14:textId="77777777" w:rsidR="0026730D" w:rsidRDefault="0026730D" w:rsidP="00A82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20.02.2025</w:t>
            </w:r>
          </w:p>
          <w:p w14:paraId="03B9E4FD" w14:textId="77777777" w:rsidR="0026730D" w:rsidRDefault="0026730D" w:rsidP="00A82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21.02.2025</w:t>
            </w:r>
          </w:p>
          <w:p w14:paraId="1B3A431E" w14:textId="77777777" w:rsidR="0026730D" w:rsidRDefault="0026730D" w:rsidP="00A82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17.03.2025</w:t>
            </w:r>
          </w:p>
          <w:p w14:paraId="378D765E" w14:textId="7F9546E7" w:rsidR="0026730D" w:rsidRPr="00731697" w:rsidRDefault="0026730D" w:rsidP="00A82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19.03.2025</w:t>
            </w:r>
          </w:p>
        </w:tc>
        <w:tc>
          <w:tcPr>
            <w:tcW w:w="2977" w:type="dxa"/>
          </w:tcPr>
          <w:p w14:paraId="4902C106" w14:textId="2E0F1570" w:rsidR="00A8267E" w:rsidRPr="00731697" w:rsidRDefault="0026730D" w:rsidP="00A82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Учителя-предметники, охват 100%</w:t>
            </w:r>
          </w:p>
        </w:tc>
        <w:tc>
          <w:tcPr>
            <w:tcW w:w="2867" w:type="dxa"/>
          </w:tcPr>
          <w:p w14:paraId="09B3EAF6" w14:textId="74AAC74D" w:rsidR="00A8267E" w:rsidRPr="0026730D" w:rsidRDefault="0026730D" w:rsidP="00A82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Оценочный  анализ и собеседование</w:t>
            </w:r>
            <w:r w:rsidRPr="0026730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с учителем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909" w:type="dxa"/>
          </w:tcPr>
          <w:p w14:paraId="5649826F" w14:textId="32B2F270" w:rsidR="00A8267E" w:rsidRPr="00731697" w:rsidRDefault="0026730D" w:rsidP="00A82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Посещение уроков, дает возможность с</w:t>
            </w:r>
            <w:r w:rsidRPr="0026730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воевременно заметить успех и неудачу учителя, отметить положительное в его работе и принять меры к устранению недостатков в образовательном процессе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. </w:t>
            </w:r>
          </w:p>
        </w:tc>
      </w:tr>
      <w:tr w:rsidR="00A36A0A" w:rsidRPr="00731697" w14:paraId="23DB885D" w14:textId="77777777" w:rsidTr="00D30CD5">
        <w:tc>
          <w:tcPr>
            <w:tcW w:w="530" w:type="dxa"/>
          </w:tcPr>
          <w:p w14:paraId="57EDBA69" w14:textId="252D8DB9" w:rsidR="00A36A0A" w:rsidRPr="00731697" w:rsidRDefault="00A36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4" w:type="dxa"/>
          </w:tcPr>
          <w:p w14:paraId="56153D69" w14:textId="77777777" w:rsidR="00A36A0A" w:rsidRPr="00731697" w:rsidRDefault="00A36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7E1DB3C" w14:textId="77777777" w:rsidR="00A36A0A" w:rsidRPr="00731697" w:rsidRDefault="00A36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7EA44A76" w14:textId="77777777" w:rsidR="00A36A0A" w:rsidRPr="00731697" w:rsidRDefault="00A36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7" w:type="dxa"/>
          </w:tcPr>
          <w:p w14:paraId="7FC97D82" w14:textId="77777777" w:rsidR="00A36A0A" w:rsidRPr="00731697" w:rsidRDefault="00A36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14:paraId="6FE0F31D" w14:textId="77777777" w:rsidR="00A36A0A" w:rsidRPr="00731697" w:rsidRDefault="00A36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A0A" w:rsidRPr="00731697" w14:paraId="3AC87785" w14:textId="77777777" w:rsidTr="00D30CD5">
        <w:tc>
          <w:tcPr>
            <w:tcW w:w="530" w:type="dxa"/>
          </w:tcPr>
          <w:p w14:paraId="301BE199" w14:textId="77777777" w:rsidR="00A36A0A" w:rsidRPr="00731697" w:rsidRDefault="00A36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4" w:type="dxa"/>
          </w:tcPr>
          <w:p w14:paraId="38AA8745" w14:textId="77777777" w:rsidR="00A36A0A" w:rsidRPr="00731697" w:rsidRDefault="00A36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1142FFF" w14:textId="77777777" w:rsidR="00A36A0A" w:rsidRPr="00731697" w:rsidRDefault="00A36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7E81F983" w14:textId="77777777" w:rsidR="00A36A0A" w:rsidRPr="00731697" w:rsidRDefault="00A36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7" w:type="dxa"/>
          </w:tcPr>
          <w:p w14:paraId="5B4E196A" w14:textId="77777777" w:rsidR="00A36A0A" w:rsidRPr="00731697" w:rsidRDefault="00A36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14:paraId="5E31E26E" w14:textId="77777777" w:rsidR="00A36A0A" w:rsidRPr="00731697" w:rsidRDefault="00A36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A0A" w:rsidRPr="00731697" w14:paraId="2D9F09A0" w14:textId="77777777" w:rsidTr="001C1BD3">
        <w:tc>
          <w:tcPr>
            <w:tcW w:w="530" w:type="dxa"/>
          </w:tcPr>
          <w:p w14:paraId="61AF4C2E" w14:textId="77777777" w:rsidR="00A36A0A" w:rsidRPr="00731697" w:rsidRDefault="00A36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0" w:type="dxa"/>
            <w:gridSpan w:val="5"/>
            <w:vAlign w:val="center"/>
          </w:tcPr>
          <w:p w14:paraId="0EF023EE" w14:textId="3D0DB9E9" w:rsidR="00A36A0A" w:rsidRPr="00731697" w:rsidRDefault="00A36A0A" w:rsidP="001C1B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16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Психолого-педагогическое сопровождение </w:t>
            </w:r>
            <w:proofErr w:type="gramStart"/>
            <w:r w:rsidRPr="00731697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</w:tr>
      <w:tr w:rsidR="00E74041" w:rsidRPr="00731697" w14:paraId="5133F5B4" w14:textId="77777777" w:rsidTr="00D30CD5">
        <w:tc>
          <w:tcPr>
            <w:tcW w:w="530" w:type="dxa"/>
          </w:tcPr>
          <w:p w14:paraId="49410063" w14:textId="02172CDB" w:rsidR="00E74041" w:rsidRPr="00731697" w:rsidRDefault="00731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697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3434" w:type="dxa"/>
          </w:tcPr>
          <w:p w14:paraId="5DB8B7D2" w14:textId="3835583B" w:rsidR="00E74041" w:rsidRPr="00731697" w:rsidRDefault="00E74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697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</w:rPr>
              <w:t>Проведение консультаций для обучающихся и их родителей</w:t>
            </w:r>
            <w:r w:rsidR="00CB4D5E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14:paraId="0ECC03E6" w14:textId="77777777" w:rsidR="00E74041" w:rsidRDefault="00CB4D5E">
            <w:pPr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</w:rPr>
              <w:t>13.01.-17.01.2025</w:t>
            </w:r>
          </w:p>
          <w:p w14:paraId="1270D5AC" w14:textId="06ACCD30" w:rsidR="00CB4D5E" w:rsidRPr="00731697" w:rsidRDefault="00CB4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</w:rPr>
              <w:t>24.03.-28.03.2025</w:t>
            </w:r>
          </w:p>
        </w:tc>
        <w:tc>
          <w:tcPr>
            <w:tcW w:w="2977" w:type="dxa"/>
          </w:tcPr>
          <w:p w14:paraId="0DC1EDEC" w14:textId="6CEBC4A7" w:rsidR="00E74041" w:rsidRPr="00731697" w:rsidRDefault="00CB4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«группы риска»</w:t>
            </w:r>
          </w:p>
        </w:tc>
        <w:tc>
          <w:tcPr>
            <w:tcW w:w="2867" w:type="dxa"/>
          </w:tcPr>
          <w:p w14:paraId="2E4EB384" w14:textId="02EFC677" w:rsidR="00CB4D5E" w:rsidRDefault="00CB4D5E" w:rsidP="005650C6">
            <w:pPr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731697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</w:rPr>
              <w:t>Информационная справка</w:t>
            </w:r>
            <w:r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</w:rPr>
              <w:t xml:space="preserve">. </w:t>
            </w:r>
          </w:p>
          <w:p w14:paraId="63D12051" w14:textId="2BE42CA3" w:rsidR="00E74041" w:rsidRPr="00731697" w:rsidRDefault="00E740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14:paraId="14A48FDA" w14:textId="77777777" w:rsidR="00CB4D5E" w:rsidRDefault="00CB4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Даны рекомендации:</w:t>
            </w:r>
          </w:p>
          <w:p w14:paraId="68D1BC5C" w14:textId="7B15606B" w:rsidR="00E74041" w:rsidRPr="00731697" w:rsidRDefault="00CB4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соблюдению режима дня,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контролю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выполнением домашнего задания.  </w:t>
            </w:r>
          </w:p>
        </w:tc>
      </w:tr>
      <w:tr w:rsidR="00A36A0A" w:rsidRPr="00731697" w14:paraId="0C12FC2F" w14:textId="77777777" w:rsidTr="00D30CD5">
        <w:tc>
          <w:tcPr>
            <w:tcW w:w="530" w:type="dxa"/>
          </w:tcPr>
          <w:p w14:paraId="5165E3E4" w14:textId="082F68C1" w:rsidR="00A36A0A" w:rsidRPr="00731697" w:rsidRDefault="00A36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4" w:type="dxa"/>
          </w:tcPr>
          <w:p w14:paraId="4CE47213" w14:textId="77777777" w:rsidR="00A36A0A" w:rsidRPr="00731697" w:rsidRDefault="00A36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2F93158" w14:textId="77777777" w:rsidR="00A36A0A" w:rsidRPr="00731697" w:rsidRDefault="00A36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5CE6F321" w14:textId="77777777" w:rsidR="00A36A0A" w:rsidRPr="00731697" w:rsidRDefault="00A36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7" w:type="dxa"/>
          </w:tcPr>
          <w:p w14:paraId="230A2410" w14:textId="77777777" w:rsidR="00A36A0A" w:rsidRPr="00731697" w:rsidRDefault="00A36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14:paraId="571642F1" w14:textId="77777777" w:rsidR="00A36A0A" w:rsidRPr="00731697" w:rsidRDefault="00A36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A0A" w:rsidRPr="00731697" w14:paraId="05188532" w14:textId="77777777" w:rsidTr="00D30CD5">
        <w:tc>
          <w:tcPr>
            <w:tcW w:w="530" w:type="dxa"/>
          </w:tcPr>
          <w:p w14:paraId="1ECD1B8A" w14:textId="77777777" w:rsidR="00A36A0A" w:rsidRPr="00731697" w:rsidRDefault="00A36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4" w:type="dxa"/>
          </w:tcPr>
          <w:p w14:paraId="3DA63734" w14:textId="77777777" w:rsidR="00A36A0A" w:rsidRPr="00731697" w:rsidRDefault="00A36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CA096F7" w14:textId="77777777" w:rsidR="00A36A0A" w:rsidRPr="00731697" w:rsidRDefault="00A36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27CC49BD" w14:textId="77777777" w:rsidR="00A36A0A" w:rsidRPr="00731697" w:rsidRDefault="00A36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7" w:type="dxa"/>
          </w:tcPr>
          <w:p w14:paraId="6335A07D" w14:textId="77777777" w:rsidR="00A36A0A" w:rsidRPr="00731697" w:rsidRDefault="00A36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14:paraId="1B5ACA88" w14:textId="77777777" w:rsidR="00A36A0A" w:rsidRPr="00731697" w:rsidRDefault="00A36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A0A" w:rsidRPr="00731697" w14:paraId="7553B041" w14:textId="77777777" w:rsidTr="00B414B4">
        <w:tc>
          <w:tcPr>
            <w:tcW w:w="530" w:type="dxa"/>
          </w:tcPr>
          <w:p w14:paraId="18BA9513" w14:textId="77777777" w:rsidR="00A36A0A" w:rsidRPr="00731697" w:rsidRDefault="00A36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0" w:type="dxa"/>
            <w:gridSpan w:val="5"/>
            <w:vAlign w:val="center"/>
          </w:tcPr>
          <w:p w14:paraId="68F11110" w14:textId="77777777" w:rsidR="00A36A0A" w:rsidRDefault="00A36A0A" w:rsidP="00B414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1697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родителями.</w:t>
            </w:r>
          </w:p>
          <w:p w14:paraId="3BB3A1D1" w14:textId="68F6539A" w:rsidR="00E30B7A" w:rsidRPr="00731697" w:rsidRDefault="00E30B7A" w:rsidP="00E30B7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74041" w:rsidRPr="00731697" w14:paraId="73CD939B" w14:textId="77777777" w:rsidTr="00D30CD5">
        <w:tc>
          <w:tcPr>
            <w:tcW w:w="530" w:type="dxa"/>
          </w:tcPr>
          <w:p w14:paraId="269DABF2" w14:textId="4E206DC7" w:rsidR="00E74041" w:rsidRPr="00731697" w:rsidRDefault="00731697" w:rsidP="00E74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6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7.1</w:t>
            </w:r>
          </w:p>
        </w:tc>
        <w:tc>
          <w:tcPr>
            <w:tcW w:w="3434" w:type="dxa"/>
          </w:tcPr>
          <w:p w14:paraId="09DA1FFC" w14:textId="23EBF0FF" w:rsidR="00E74041" w:rsidRPr="00731697" w:rsidRDefault="00E74041" w:rsidP="00CB4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697">
              <w:rPr>
                <w:rFonts w:ascii="Times New Roman" w:hAnsi="Times New Roman" w:cs="Times New Roman"/>
                <w:sz w:val="28"/>
                <w:szCs w:val="28"/>
              </w:rPr>
              <w:t xml:space="preserve">Просветительская работа с родителями. </w:t>
            </w:r>
            <w:r w:rsidRPr="00731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843" w:type="dxa"/>
          </w:tcPr>
          <w:p w14:paraId="1009BB73" w14:textId="2D9EB189" w:rsidR="00E74041" w:rsidRPr="00731697" w:rsidRDefault="00CB4D5E" w:rsidP="00E74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697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 2024-2025 гг.</w:t>
            </w:r>
          </w:p>
        </w:tc>
        <w:tc>
          <w:tcPr>
            <w:tcW w:w="2977" w:type="dxa"/>
          </w:tcPr>
          <w:p w14:paraId="6068E765" w14:textId="7F6F0B30" w:rsidR="00E74041" w:rsidRPr="00731697" w:rsidRDefault="00903629" w:rsidP="00E74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100%</w:t>
            </w:r>
          </w:p>
        </w:tc>
        <w:tc>
          <w:tcPr>
            <w:tcW w:w="2867" w:type="dxa"/>
          </w:tcPr>
          <w:p w14:paraId="69770A6F" w14:textId="16D84188" w:rsidR="00903629" w:rsidRDefault="00903629" w:rsidP="00E74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697">
              <w:rPr>
                <w:rFonts w:ascii="Times New Roman" w:hAnsi="Times New Roman" w:cs="Times New Roman"/>
                <w:sz w:val="28"/>
                <w:szCs w:val="28"/>
              </w:rPr>
              <w:t>Протоколы родительских собраний.</w:t>
            </w:r>
          </w:p>
          <w:p w14:paraId="3381E582" w14:textId="09488222" w:rsidR="00E74041" w:rsidRPr="00731697" w:rsidRDefault="00E74041" w:rsidP="00E740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14:paraId="194E8193" w14:textId="10B62AFB" w:rsidR="00903629" w:rsidRPr="00731697" w:rsidRDefault="00E30B7A" w:rsidP="00E74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B7A">
              <w:rPr>
                <w:rFonts w:ascii="Times New Roman" w:hAnsi="Times New Roman" w:cs="Times New Roman"/>
                <w:sz w:val="28"/>
                <w:szCs w:val="28"/>
              </w:rPr>
              <w:t>Родители стали активными участниками педагогического процесса, принимают участие в проведении народных праздников, активно обсуждают вопросы воспитания на родительских собраниях и беседах.</w:t>
            </w:r>
          </w:p>
        </w:tc>
      </w:tr>
      <w:tr w:rsidR="00E74041" w:rsidRPr="00731697" w14:paraId="7C3B041B" w14:textId="77777777" w:rsidTr="00D30CD5">
        <w:tc>
          <w:tcPr>
            <w:tcW w:w="530" w:type="dxa"/>
          </w:tcPr>
          <w:p w14:paraId="5714D427" w14:textId="054A7C32" w:rsidR="00E74041" w:rsidRPr="00731697" w:rsidRDefault="00CB4D5E" w:rsidP="00E74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3434" w:type="dxa"/>
          </w:tcPr>
          <w:p w14:paraId="3D4D8D1B" w14:textId="77777777" w:rsidR="00CB4D5E" w:rsidRPr="00731697" w:rsidRDefault="00CB4D5E" w:rsidP="00CB4D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697">
              <w:rPr>
                <w:rFonts w:ascii="Times New Roman" w:eastAsia="Times New Roman" w:hAnsi="Times New Roman" w:cs="Times New Roman"/>
                <w:sz w:val="28"/>
                <w:szCs w:val="28"/>
              </w:rPr>
              <w:t>Совместные детско-родительские мероприятия согласно рабочим программам воспитания и календарным планам воспитательной работы школы.</w:t>
            </w:r>
          </w:p>
          <w:p w14:paraId="551BB69B" w14:textId="48965777" w:rsidR="00E74041" w:rsidRPr="00731697" w:rsidRDefault="00E74041" w:rsidP="00E740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3393B5E" w14:textId="7632CC75" w:rsidR="00E74041" w:rsidRPr="00731697" w:rsidRDefault="00903629" w:rsidP="00E74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697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 2024-2025 гг.</w:t>
            </w:r>
          </w:p>
        </w:tc>
        <w:tc>
          <w:tcPr>
            <w:tcW w:w="2977" w:type="dxa"/>
          </w:tcPr>
          <w:p w14:paraId="65A73D91" w14:textId="4CA190C2" w:rsidR="00E74041" w:rsidRPr="00731697" w:rsidRDefault="00E30B7A" w:rsidP="00E74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100%</w:t>
            </w:r>
          </w:p>
        </w:tc>
        <w:tc>
          <w:tcPr>
            <w:tcW w:w="2867" w:type="dxa"/>
          </w:tcPr>
          <w:p w14:paraId="5BF1DB43" w14:textId="3CAE1857" w:rsidR="00E74041" w:rsidRPr="00E30B7A" w:rsidRDefault="00E30B7A" w:rsidP="00E74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B7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Формирование единого коллектива</w:t>
            </w:r>
            <w:r w:rsidRPr="00E30B7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09" w:type="dxa"/>
          </w:tcPr>
          <w:p w14:paraId="6DD89A8C" w14:textId="7DE8A555" w:rsidR="00E30B7A" w:rsidRPr="00E30B7A" w:rsidRDefault="00E30B7A" w:rsidP="00E30B7A">
            <w:pPr>
              <w:numPr>
                <w:ilvl w:val="0"/>
                <w:numId w:val="3"/>
              </w:numPr>
              <w:shd w:val="clear" w:color="auto" w:fill="FFFFFF"/>
              <w:spacing w:beforeAutospacing="1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30B7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Общешкольные дела обеспечивают </w:t>
            </w:r>
            <w:proofErr w:type="spellStart"/>
            <w:r w:rsidRPr="00E30B7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включённость</w:t>
            </w:r>
            <w:proofErr w:type="spellEnd"/>
            <w:r w:rsidRPr="00E30B7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в них большого числа детей и взрослых, ставят их в ответственную позицию к происходящему в школе. </w:t>
            </w:r>
            <w:r w:rsidRPr="00E30B7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  <w:p w14:paraId="68756F48" w14:textId="379BA40B" w:rsidR="00E74041" w:rsidRPr="00731697" w:rsidRDefault="00E74041" w:rsidP="00E740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A0A" w:rsidRPr="00731697" w14:paraId="323D7125" w14:textId="77777777" w:rsidTr="00D30CD5">
        <w:tc>
          <w:tcPr>
            <w:tcW w:w="530" w:type="dxa"/>
          </w:tcPr>
          <w:p w14:paraId="7F196FAC" w14:textId="158B3686" w:rsidR="00A36A0A" w:rsidRPr="00731697" w:rsidRDefault="00CB4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</w:t>
            </w:r>
          </w:p>
        </w:tc>
        <w:tc>
          <w:tcPr>
            <w:tcW w:w="3434" w:type="dxa"/>
          </w:tcPr>
          <w:p w14:paraId="0DDE2108" w14:textId="2D893F34" w:rsidR="00A36A0A" w:rsidRPr="00731697" w:rsidRDefault="00CB4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697">
              <w:rPr>
                <w:rFonts w:ascii="Times New Roman" w:eastAsia="Times New Roman" w:hAnsi="Times New Roman" w:cs="Times New Roman"/>
                <w:sz w:val="28"/>
                <w:szCs w:val="28"/>
              </w:rPr>
              <w:t>Рекомендации родителям (законным представителям) использовать материалы, опубликованные на сайтах </w:t>
            </w:r>
            <w:hyperlink r:id="rId8" w:tgtFrame="_blank" w:history="1">
              <w:r w:rsidRPr="00731697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Национальной родительской ассоциации</w:t>
              </w:r>
            </w:hyperlink>
            <w:r w:rsidRPr="00731697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9" w:tgtFrame="_blank" w:history="1">
              <w:r w:rsidRPr="00731697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Онлайн-центра информационной поддержки родителей</w:t>
              </w:r>
            </w:hyperlink>
            <w:r w:rsidRPr="00731697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10" w:tgtFrame="_blank" w:history="1">
              <w:r w:rsidRPr="00731697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портала «Растим детей»</w:t>
              </w:r>
            </w:hyperlink>
            <w:r w:rsidRPr="00731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 w:rsidRPr="0073169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бытьродителем</w:t>
            </w:r>
            <w:proofErr w:type="gramStart"/>
            <w:r w:rsidRPr="0073169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.р</w:t>
            </w:r>
            <w:proofErr w:type="gramEnd"/>
            <w:r w:rsidRPr="0073169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ф</w:t>
            </w:r>
            <w:proofErr w:type="spellEnd"/>
            <w:r w:rsidRPr="00731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(психологический университет для родителей МГППУ).</w:t>
            </w:r>
          </w:p>
        </w:tc>
        <w:tc>
          <w:tcPr>
            <w:tcW w:w="1843" w:type="dxa"/>
          </w:tcPr>
          <w:p w14:paraId="1DA5FA03" w14:textId="15DAA16A" w:rsidR="00A36A0A" w:rsidRPr="00731697" w:rsidRDefault="00903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697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 2024-2025 гг.</w:t>
            </w:r>
          </w:p>
        </w:tc>
        <w:tc>
          <w:tcPr>
            <w:tcW w:w="2977" w:type="dxa"/>
          </w:tcPr>
          <w:p w14:paraId="03751139" w14:textId="2F7E6F56" w:rsidR="00A36A0A" w:rsidRPr="00731697" w:rsidRDefault="00E30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100%</w:t>
            </w:r>
          </w:p>
        </w:tc>
        <w:tc>
          <w:tcPr>
            <w:tcW w:w="2867" w:type="dxa"/>
          </w:tcPr>
          <w:p w14:paraId="3D2259CD" w14:textId="3AB87368" w:rsidR="00A36A0A" w:rsidRPr="00731697" w:rsidRDefault="00E30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Улучшение взаимоотношения и поведения обучающихся. </w:t>
            </w:r>
            <w:bookmarkStart w:id="0" w:name="_GoBack"/>
            <w:bookmarkEnd w:id="0"/>
          </w:p>
        </w:tc>
        <w:tc>
          <w:tcPr>
            <w:tcW w:w="2909" w:type="dxa"/>
          </w:tcPr>
          <w:p w14:paraId="69DBD9BF" w14:textId="3AC5ABA6" w:rsidR="00A36A0A" w:rsidRPr="00E30B7A" w:rsidRDefault="00E30B7A" w:rsidP="00E30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</w:t>
            </w:r>
            <w:r w:rsidRPr="00E30B7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спользование материалов с перечисленных сайтов может способствовать активизации воспитательного потенциала семьи, передаче структурированной информации по вопросам здоровья, развития, воспитания и взаимоотношений с ребёнком в семье. </w:t>
            </w:r>
            <w:r w:rsidRPr="00E30B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36A0A" w:rsidRPr="00731697" w14:paraId="74451BB2" w14:textId="77777777" w:rsidTr="00BB1CD8">
        <w:tc>
          <w:tcPr>
            <w:tcW w:w="530" w:type="dxa"/>
          </w:tcPr>
          <w:p w14:paraId="7A2A5C79" w14:textId="77777777" w:rsidR="00A36A0A" w:rsidRPr="00731697" w:rsidRDefault="00A36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0" w:type="dxa"/>
            <w:gridSpan w:val="5"/>
            <w:vAlign w:val="center"/>
          </w:tcPr>
          <w:p w14:paraId="4E92E417" w14:textId="4EB7D8D5" w:rsidR="00A36A0A" w:rsidRPr="00731697" w:rsidRDefault="00A36A0A" w:rsidP="00BB1C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16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Результаты региональных тренировочных мероприятий </w:t>
            </w:r>
          </w:p>
        </w:tc>
      </w:tr>
      <w:tr w:rsidR="00A36A0A" w:rsidRPr="00731697" w14:paraId="020933C9" w14:textId="77777777" w:rsidTr="00D30CD5">
        <w:tc>
          <w:tcPr>
            <w:tcW w:w="530" w:type="dxa"/>
          </w:tcPr>
          <w:p w14:paraId="1F1B8F01" w14:textId="6AA44B0A" w:rsidR="00A36A0A" w:rsidRPr="00731697" w:rsidRDefault="00731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697"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3434" w:type="dxa"/>
          </w:tcPr>
          <w:p w14:paraId="7F49CD6F" w14:textId="4D20492E" w:rsidR="00A36A0A" w:rsidRPr="00731697" w:rsidRDefault="00A36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697">
              <w:rPr>
                <w:rFonts w:ascii="Times New Roman" w:hAnsi="Times New Roman" w:cs="Times New Roman"/>
                <w:sz w:val="28"/>
                <w:szCs w:val="28"/>
              </w:rPr>
              <w:t>Математика профильная и базовая (ЕГЭ)</w:t>
            </w:r>
          </w:p>
        </w:tc>
        <w:tc>
          <w:tcPr>
            <w:tcW w:w="1843" w:type="dxa"/>
          </w:tcPr>
          <w:p w14:paraId="4D5B24BE" w14:textId="36E6BE3A" w:rsidR="00A36A0A" w:rsidRPr="00731697" w:rsidRDefault="00A36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697">
              <w:rPr>
                <w:rFonts w:ascii="Times New Roman" w:hAnsi="Times New Roman" w:cs="Times New Roman"/>
                <w:sz w:val="28"/>
                <w:szCs w:val="28"/>
              </w:rPr>
              <w:t>18.03.2025</w:t>
            </w:r>
          </w:p>
        </w:tc>
        <w:tc>
          <w:tcPr>
            <w:tcW w:w="2977" w:type="dxa"/>
          </w:tcPr>
          <w:p w14:paraId="3C9D6BF5" w14:textId="77777777" w:rsidR="00A36A0A" w:rsidRPr="00731697" w:rsidRDefault="00A36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7" w:type="dxa"/>
          </w:tcPr>
          <w:p w14:paraId="7E437529" w14:textId="77777777" w:rsidR="00A36A0A" w:rsidRPr="00731697" w:rsidRDefault="00A36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14:paraId="7CF299F4" w14:textId="77777777" w:rsidR="00A36A0A" w:rsidRPr="00731697" w:rsidRDefault="00A36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A0A" w:rsidRPr="00731697" w14:paraId="52B89A42" w14:textId="77777777" w:rsidTr="00D30CD5">
        <w:tc>
          <w:tcPr>
            <w:tcW w:w="530" w:type="dxa"/>
          </w:tcPr>
          <w:p w14:paraId="36144929" w14:textId="3BDFBCF6" w:rsidR="00A36A0A" w:rsidRPr="00731697" w:rsidRDefault="00731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697">
              <w:rPr>
                <w:rFonts w:ascii="Times New Roman" w:hAnsi="Times New Roman" w:cs="Times New Roman"/>
                <w:sz w:val="28"/>
                <w:szCs w:val="28"/>
              </w:rPr>
              <w:t>8.2</w:t>
            </w:r>
          </w:p>
        </w:tc>
        <w:tc>
          <w:tcPr>
            <w:tcW w:w="3434" w:type="dxa"/>
          </w:tcPr>
          <w:p w14:paraId="43478B01" w14:textId="77E1C748" w:rsidR="00A36A0A" w:rsidRPr="00731697" w:rsidRDefault="00A36A0A" w:rsidP="00731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697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(ОГЭ) </w:t>
            </w:r>
          </w:p>
        </w:tc>
        <w:tc>
          <w:tcPr>
            <w:tcW w:w="1843" w:type="dxa"/>
          </w:tcPr>
          <w:p w14:paraId="2AAC7F6E" w14:textId="7E901150" w:rsidR="00A36A0A" w:rsidRPr="00731697" w:rsidRDefault="00A36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697">
              <w:rPr>
                <w:rFonts w:ascii="Times New Roman" w:hAnsi="Times New Roman" w:cs="Times New Roman"/>
                <w:sz w:val="28"/>
                <w:szCs w:val="28"/>
              </w:rPr>
              <w:t>20.03.2025</w:t>
            </w:r>
          </w:p>
        </w:tc>
        <w:tc>
          <w:tcPr>
            <w:tcW w:w="2977" w:type="dxa"/>
          </w:tcPr>
          <w:p w14:paraId="36A15F2D" w14:textId="77777777" w:rsidR="00A36A0A" w:rsidRPr="00731697" w:rsidRDefault="00A36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7" w:type="dxa"/>
          </w:tcPr>
          <w:p w14:paraId="67CD0E5F" w14:textId="77777777" w:rsidR="00A36A0A" w:rsidRPr="00731697" w:rsidRDefault="00A36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14:paraId="40AD4839" w14:textId="77777777" w:rsidR="00A36A0A" w:rsidRPr="00731697" w:rsidRDefault="00A36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A0A" w:rsidRPr="00731697" w14:paraId="73F3D605" w14:textId="77777777" w:rsidTr="00D30CD5">
        <w:tc>
          <w:tcPr>
            <w:tcW w:w="530" w:type="dxa"/>
          </w:tcPr>
          <w:p w14:paraId="0F02B0DE" w14:textId="77777777" w:rsidR="00A36A0A" w:rsidRPr="00731697" w:rsidRDefault="00A36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4" w:type="dxa"/>
          </w:tcPr>
          <w:p w14:paraId="7547F4C9" w14:textId="77777777" w:rsidR="00A36A0A" w:rsidRPr="00731697" w:rsidRDefault="00A36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486AF70" w14:textId="77777777" w:rsidR="00A36A0A" w:rsidRPr="00731697" w:rsidRDefault="00A36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1E055599" w14:textId="77777777" w:rsidR="00A36A0A" w:rsidRPr="00731697" w:rsidRDefault="00A36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7" w:type="dxa"/>
          </w:tcPr>
          <w:p w14:paraId="4DB1965D" w14:textId="77777777" w:rsidR="00A36A0A" w:rsidRPr="00731697" w:rsidRDefault="00A36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14:paraId="30E24813" w14:textId="77777777" w:rsidR="00A36A0A" w:rsidRPr="00731697" w:rsidRDefault="00A36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A0A" w:rsidRPr="00731697" w14:paraId="47EB61DD" w14:textId="77777777" w:rsidTr="00D30CD5">
        <w:tc>
          <w:tcPr>
            <w:tcW w:w="530" w:type="dxa"/>
          </w:tcPr>
          <w:p w14:paraId="160E06C5" w14:textId="77777777" w:rsidR="00A36A0A" w:rsidRPr="00731697" w:rsidRDefault="00A36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4" w:type="dxa"/>
          </w:tcPr>
          <w:p w14:paraId="33267A86" w14:textId="77777777" w:rsidR="00A36A0A" w:rsidRPr="00731697" w:rsidRDefault="00A36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637410B" w14:textId="77777777" w:rsidR="00A36A0A" w:rsidRPr="00731697" w:rsidRDefault="00A36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70C71F15" w14:textId="77777777" w:rsidR="00A36A0A" w:rsidRPr="00731697" w:rsidRDefault="00A36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7" w:type="dxa"/>
          </w:tcPr>
          <w:p w14:paraId="22004B89" w14:textId="77777777" w:rsidR="00A36A0A" w:rsidRPr="00731697" w:rsidRDefault="00A36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14:paraId="005E979F" w14:textId="77777777" w:rsidR="00A36A0A" w:rsidRPr="00731697" w:rsidRDefault="00A36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A0A" w:rsidRPr="00731697" w14:paraId="1C73DCD5" w14:textId="77777777" w:rsidTr="00D30CD5">
        <w:tc>
          <w:tcPr>
            <w:tcW w:w="530" w:type="dxa"/>
          </w:tcPr>
          <w:p w14:paraId="2C16307B" w14:textId="77777777" w:rsidR="00A36A0A" w:rsidRPr="00731697" w:rsidRDefault="00A36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4" w:type="dxa"/>
          </w:tcPr>
          <w:p w14:paraId="6A4EB4B3" w14:textId="77777777" w:rsidR="00A36A0A" w:rsidRPr="00731697" w:rsidRDefault="00A36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87724F2" w14:textId="77777777" w:rsidR="00A36A0A" w:rsidRPr="00731697" w:rsidRDefault="00A36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3DD143A9" w14:textId="77777777" w:rsidR="00A36A0A" w:rsidRPr="00731697" w:rsidRDefault="00A36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7" w:type="dxa"/>
          </w:tcPr>
          <w:p w14:paraId="201D8BE1" w14:textId="77777777" w:rsidR="00A36A0A" w:rsidRPr="00731697" w:rsidRDefault="00A36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14:paraId="288BF647" w14:textId="77777777" w:rsidR="00A36A0A" w:rsidRPr="00731697" w:rsidRDefault="00A36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A0A" w:rsidRPr="00731697" w14:paraId="6432FE76" w14:textId="77777777" w:rsidTr="00D30CD5">
        <w:tc>
          <w:tcPr>
            <w:tcW w:w="530" w:type="dxa"/>
          </w:tcPr>
          <w:p w14:paraId="23EBA575" w14:textId="77777777" w:rsidR="00A36A0A" w:rsidRPr="00731697" w:rsidRDefault="00A36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4" w:type="dxa"/>
          </w:tcPr>
          <w:p w14:paraId="22373752" w14:textId="77777777" w:rsidR="00A36A0A" w:rsidRPr="00731697" w:rsidRDefault="00A36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B521902" w14:textId="77777777" w:rsidR="00A36A0A" w:rsidRPr="00731697" w:rsidRDefault="00A36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579641DC" w14:textId="77777777" w:rsidR="00A36A0A" w:rsidRPr="00731697" w:rsidRDefault="00A36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7" w:type="dxa"/>
          </w:tcPr>
          <w:p w14:paraId="3A69707C" w14:textId="77777777" w:rsidR="00A36A0A" w:rsidRPr="00731697" w:rsidRDefault="00A36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14:paraId="7A0D1D89" w14:textId="77777777" w:rsidR="00A36A0A" w:rsidRPr="00731697" w:rsidRDefault="00A36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AF3FFE2" w14:textId="70AECBB7" w:rsidR="00F77B7B" w:rsidRDefault="00ED29AC" w:rsidP="00D30CD5">
      <w:r>
        <w:t xml:space="preserve">  </w:t>
      </w:r>
    </w:p>
    <w:p w14:paraId="6C180619" w14:textId="336981D5" w:rsidR="00CF6D3F" w:rsidRDefault="00ED29AC" w:rsidP="00D30CD5">
      <w:pPr>
        <w:rPr>
          <w:rFonts w:ascii="Times New Roman" w:hAnsi="Times New Roman" w:cs="Times New Roman"/>
          <w:b/>
          <w:sz w:val="28"/>
          <w:szCs w:val="28"/>
        </w:rPr>
      </w:pPr>
      <w:r w:rsidRPr="007E34AE">
        <w:rPr>
          <w:rFonts w:ascii="Times New Roman" w:hAnsi="Times New Roman" w:cs="Times New Roman"/>
          <w:b/>
          <w:sz w:val="28"/>
          <w:szCs w:val="28"/>
        </w:rPr>
        <w:t xml:space="preserve">Пояснение по п.8 – в 2024-2025 учебном году в МБОУ </w:t>
      </w:r>
      <w:proofErr w:type="spellStart"/>
      <w:r w:rsidRPr="007E34AE">
        <w:rPr>
          <w:rFonts w:ascii="Times New Roman" w:hAnsi="Times New Roman" w:cs="Times New Roman"/>
          <w:b/>
          <w:sz w:val="28"/>
          <w:szCs w:val="28"/>
        </w:rPr>
        <w:t>Брылинская</w:t>
      </w:r>
      <w:proofErr w:type="spellEnd"/>
      <w:r w:rsidRPr="007E34AE">
        <w:rPr>
          <w:rFonts w:ascii="Times New Roman" w:hAnsi="Times New Roman" w:cs="Times New Roman"/>
          <w:b/>
          <w:sz w:val="28"/>
          <w:szCs w:val="28"/>
        </w:rPr>
        <w:t xml:space="preserve"> ООШ отсутствует 9 класс. </w:t>
      </w:r>
    </w:p>
    <w:p w14:paraId="0A3FA24F" w14:textId="77777777" w:rsidR="00CF6D3F" w:rsidRPr="00CF6D3F" w:rsidRDefault="00CF6D3F" w:rsidP="00CF6D3F">
      <w:pPr>
        <w:rPr>
          <w:rFonts w:ascii="Times New Roman" w:hAnsi="Times New Roman" w:cs="Times New Roman"/>
          <w:sz w:val="28"/>
          <w:szCs w:val="28"/>
        </w:rPr>
      </w:pPr>
    </w:p>
    <w:p w14:paraId="7BCD86BB" w14:textId="77777777" w:rsidR="00CF6D3F" w:rsidRPr="00CF6D3F" w:rsidRDefault="00CF6D3F" w:rsidP="00CF6D3F">
      <w:pPr>
        <w:rPr>
          <w:rFonts w:ascii="Times New Roman" w:hAnsi="Times New Roman" w:cs="Times New Roman"/>
          <w:sz w:val="28"/>
          <w:szCs w:val="28"/>
        </w:rPr>
      </w:pPr>
    </w:p>
    <w:p w14:paraId="7B90C438" w14:textId="77777777" w:rsidR="00CF6D3F" w:rsidRPr="00CF6D3F" w:rsidRDefault="00CF6D3F" w:rsidP="00CF6D3F">
      <w:pPr>
        <w:rPr>
          <w:rFonts w:ascii="Times New Roman" w:hAnsi="Times New Roman" w:cs="Times New Roman"/>
          <w:sz w:val="28"/>
          <w:szCs w:val="28"/>
        </w:rPr>
      </w:pPr>
    </w:p>
    <w:p w14:paraId="71A694E1" w14:textId="7BC487AF" w:rsidR="00CF6D3F" w:rsidRDefault="00CF6D3F" w:rsidP="00CF6D3F">
      <w:pPr>
        <w:rPr>
          <w:rFonts w:ascii="Times New Roman" w:hAnsi="Times New Roman" w:cs="Times New Roman"/>
          <w:sz w:val="28"/>
          <w:szCs w:val="28"/>
        </w:rPr>
      </w:pPr>
    </w:p>
    <w:p w14:paraId="3D9641C8" w14:textId="77777777" w:rsidR="00ED29AC" w:rsidRPr="00CF6D3F" w:rsidRDefault="00ED29AC" w:rsidP="00CF6D3F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ED29AC" w:rsidRPr="00CF6D3F" w:rsidSect="005F6C23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2712A"/>
    <w:multiLevelType w:val="multilevel"/>
    <w:tmpl w:val="5582B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217A34"/>
    <w:multiLevelType w:val="hybridMultilevel"/>
    <w:tmpl w:val="17B4A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5340C1"/>
    <w:multiLevelType w:val="multilevel"/>
    <w:tmpl w:val="C2165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A3D"/>
    <w:rsid w:val="00011EED"/>
    <w:rsid w:val="000A2BDD"/>
    <w:rsid w:val="00186A0D"/>
    <w:rsid w:val="001909FC"/>
    <w:rsid w:val="001C1BD3"/>
    <w:rsid w:val="002300AF"/>
    <w:rsid w:val="0026730D"/>
    <w:rsid w:val="00284325"/>
    <w:rsid w:val="004D45CB"/>
    <w:rsid w:val="0054203C"/>
    <w:rsid w:val="005B5411"/>
    <w:rsid w:val="005F6C23"/>
    <w:rsid w:val="0060494B"/>
    <w:rsid w:val="00637BE4"/>
    <w:rsid w:val="0066285B"/>
    <w:rsid w:val="0071253B"/>
    <w:rsid w:val="00731697"/>
    <w:rsid w:val="00771ABE"/>
    <w:rsid w:val="007E34AE"/>
    <w:rsid w:val="0085191B"/>
    <w:rsid w:val="00903629"/>
    <w:rsid w:val="00A36A0A"/>
    <w:rsid w:val="00A8267E"/>
    <w:rsid w:val="00AB4E74"/>
    <w:rsid w:val="00B10805"/>
    <w:rsid w:val="00B414B4"/>
    <w:rsid w:val="00B632A7"/>
    <w:rsid w:val="00B7006D"/>
    <w:rsid w:val="00BB1CD8"/>
    <w:rsid w:val="00C03E6F"/>
    <w:rsid w:val="00CB4D5E"/>
    <w:rsid w:val="00CF6D3F"/>
    <w:rsid w:val="00D10A3D"/>
    <w:rsid w:val="00D30CD5"/>
    <w:rsid w:val="00DB36DA"/>
    <w:rsid w:val="00DC6D81"/>
    <w:rsid w:val="00E30B7A"/>
    <w:rsid w:val="00E52569"/>
    <w:rsid w:val="00E74041"/>
    <w:rsid w:val="00EB71F9"/>
    <w:rsid w:val="00ED29AC"/>
    <w:rsid w:val="00F543A6"/>
    <w:rsid w:val="00F7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1F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7B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71F9"/>
    <w:pPr>
      <w:ind w:left="720"/>
      <w:contextualSpacing/>
    </w:pPr>
  </w:style>
  <w:style w:type="character" w:styleId="a5">
    <w:name w:val="Strong"/>
    <w:basedOn w:val="a0"/>
    <w:uiPriority w:val="22"/>
    <w:qFormat/>
    <w:rsid w:val="00A36A0A"/>
    <w:rPr>
      <w:b/>
      <w:bCs/>
    </w:rPr>
  </w:style>
  <w:style w:type="paragraph" w:customStyle="1" w:styleId="TableParagraph">
    <w:name w:val="Table Paragraph"/>
    <w:basedOn w:val="a"/>
    <w:uiPriority w:val="1"/>
    <w:qFormat/>
    <w:rsid w:val="007E34AE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F6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6D3F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186A0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7B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71F9"/>
    <w:pPr>
      <w:ind w:left="720"/>
      <w:contextualSpacing/>
    </w:pPr>
  </w:style>
  <w:style w:type="character" w:styleId="a5">
    <w:name w:val="Strong"/>
    <w:basedOn w:val="a0"/>
    <w:uiPriority w:val="22"/>
    <w:qFormat/>
    <w:rsid w:val="00A36A0A"/>
    <w:rPr>
      <w:b/>
      <w:bCs/>
    </w:rPr>
  </w:style>
  <w:style w:type="paragraph" w:customStyle="1" w:styleId="TableParagraph">
    <w:name w:val="Table Paragraph"/>
    <w:basedOn w:val="a"/>
    <w:uiPriority w:val="1"/>
    <w:qFormat/>
    <w:rsid w:val="007E34AE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F6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6D3F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186A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ra-russia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gu_to_coko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xn--80aidamjr3akke.xn--p1a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rodite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6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Belokurova</dc:creator>
  <cp:keywords/>
  <dc:description/>
  <cp:lastModifiedBy>Mery</cp:lastModifiedBy>
  <cp:revision>30</cp:revision>
  <cp:lastPrinted>2025-04-15T08:30:00Z</cp:lastPrinted>
  <dcterms:created xsi:type="dcterms:W3CDTF">2025-04-15T08:03:00Z</dcterms:created>
  <dcterms:modified xsi:type="dcterms:W3CDTF">2025-04-23T12:47:00Z</dcterms:modified>
</cp:coreProperties>
</file>